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AF7BB8" w:rsidRPr="00AF7BB8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BB8" w:rsidRPr="00AF7BB8" w:rsidTr="00977A90">
        <w:tc>
          <w:tcPr>
            <w:tcW w:w="2050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17.07.2018</w:t>
            </w:r>
          </w:p>
        </w:tc>
        <w:tc>
          <w:tcPr>
            <w:tcW w:w="1800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AF7BB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BB8" w:rsidRPr="00AF7BB8" w:rsidTr="00977A90">
        <w:tc>
          <w:tcPr>
            <w:tcW w:w="2050" w:type="dxa"/>
            <w:hideMark/>
          </w:tcPr>
          <w:p w:rsidR="00AF7BB8" w:rsidRPr="00AF7BB8" w:rsidRDefault="00AF7BB8" w:rsidP="00977A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03</w:t>
            </w:r>
          </w:p>
        </w:tc>
        <w:tc>
          <w:tcPr>
            <w:tcW w:w="1800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AF7BB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14:00 – 15:00</w:t>
            </w: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BB8" w:rsidRPr="00AF7BB8" w:rsidTr="00977A90">
        <w:trPr>
          <w:cantSplit/>
        </w:trPr>
        <w:tc>
          <w:tcPr>
            <w:tcW w:w="4930" w:type="dxa"/>
            <w:gridSpan w:val="2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Naci ÇAĞLAR     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Gökhan ERGEN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Kadir ÜÇAY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S. Can KURNAZ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01.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Eğitimi EABD Beden Eğitimi ve Spor Öğretmenliği Tezli Yüksek Lisans öğrencisi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Ömer Faruk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TUTAR’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AF7BB8" w:rsidRPr="00AF7BB8" w:rsidRDefault="00AF7BB8" w:rsidP="00AF7BB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AF7B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02.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Yüksek Lisans öğrencisi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Ahmet Emre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FAKAZLI’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AF7BB8" w:rsidRPr="00AF7BB8" w:rsidRDefault="00AF7BB8" w:rsidP="00AF7BB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AF7B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03.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İmalat Müh. EABD Yüksek Lisans öğrencisi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Ahmet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İLHAN’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AF7BB8" w:rsidRPr="00AF7BB8" w:rsidRDefault="00AF7BB8" w:rsidP="00AF7BB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AF7B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04.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Beden Eğitimi ve Spor Eğitimi EBD Yüksek Lisans öğrencisi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Uğur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ALEMDAR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sayılı Kanuna eklenen; GEÇİCİ MADDE 51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AF7B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F7BB8" w:rsidRPr="00AF7BB8" w:rsidRDefault="00AF7BB8" w:rsidP="00AF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05.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Beden Eğitimi ve Spor Eğitimi EABD Beden Eğitimi ve Spor Öğretmenliği Doktora öğrencisi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İlimdar</w:t>
      </w:r>
      <w:proofErr w:type="spellEnd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YALÇIN’ın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10/07/2018 tarihinde girdiği Doktora Tez Savunma Sınavını başardığını belirtir Jüri Raporu okundu. Kayıtlı olduğu programın ve öğretim düzeyinin öngördüğü tüm şartları yerine getirdiği anlaşıldığından,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49. Maddesinin (1) bendi uyarınca kendisine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“Profesyonel Futbolcularda Zihinde Canlandırma İle Özgüven Arasındaki İlişkinin Araştırılması”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olmasına,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AF7B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F7BB8" w:rsidRPr="00AF7BB8" w:rsidRDefault="00AF7BB8" w:rsidP="00AF7BB8">
      <w:pPr>
        <w:pStyle w:val="ListeParagraf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6.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İmalat Mühendisliği Anabilim Dalı Tezli Yüksek Lisans Programı öğrencisi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Melih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YILDIRIMOĞUZ’un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09.07.2018 tarihli dilekçesi ve ekli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Mazereti nedeniyle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İmalat Mühendisliği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Aslan ÇOBAN yönetiminde Yüksek Lisans tez çalışması yapan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Hatice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GÜNGÖR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“Lityum İyon Piller İçin NMC/Karbon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Hibrit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Kompozitlerin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Sentezi ve Elektrokimyasal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Karakterizasyonu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(3 Adet Tez) okundu. </w:t>
      </w:r>
    </w:p>
    <w:p w:rsidR="00AF7BB8" w:rsidRPr="00AF7BB8" w:rsidRDefault="00AF7BB8" w:rsidP="00AF7BB8">
      <w:pPr>
        <w:pStyle w:val="GvdeMetni"/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11.06.2018 tarih ve 01 sayılı Üniversitemiz Senato toplantısında alınan 2 numaralı kararı ile uygulanan SAÜ Lisansüstü Eğitim ve Öğretim Yönetmeliğinin 28 (1) maddesi uyarınca ve EABD Başkanlığının önerisi de göz önünde bulundurularak tez savunma jürisinin,</w:t>
      </w:r>
    </w:p>
    <w:p w:rsidR="00AF7BB8" w:rsidRPr="00AF7BB8" w:rsidRDefault="00AF7BB8" w:rsidP="00AF7B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color w:val="000000" w:themeColor="text1"/>
          <w:sz w:val="18"/>
          <w:szCs w:val="18"/>
        </w:rPr>
        <w:t>Öğr</w:t>
      </w:r>
      <w:proofErr w:type="spellEnd"/>
      <w:r w:rsidRPr="00AF7BB8">
        <w:rPr>
          <w:color w:val="000000" w:themeColor="text1"/>
          <w:sz w:val="18"/>
          <w:szCs w:val="18"/>
        </w:rPr>
        <w:t>. Üyesi Aslan ÇOBAN</w:t>
      </w:r>
      <w:r w:rsidRPr="00AF7BB8">
        <w:rPr>
          <w:b/>
          <w:color w:val="000000" w:themeColor="text1"/>
          <w:sz w:val="18"/>
          <w:szCs w:val="18"/>
        </w:rPr>
        <w:tab/>
        <w:t xml:space="preserve"> 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>Yönetici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Prof. Dr. Salim ASLANLAR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b/>
          <w:color w:val="000000" w:themeColor="text1"/>
          <w:sz w:val="18"/>
          <w:szCs w:val="18"/>
        </w:rPr>
        <w:t>Öğr</w:t>
      </w:r>
      <w:proofErr w:type="spellEnd"/>
      <w:r w:rsidRPr="00AF7BB8">
        <w:rPr>
          <w:b/>
          <w:color w:val="000000" w:themeColor="text1"/>
          <w:sz w:val="18"/>
          <w:szCs w:val="18"/>
        </w:rPr>
        <w:t xml:space="preserve">. Üyesi Mehmet Oğuz GÜLER                          </w:t>
      </w:r>
      <w:r w:rsidRPr="00AF7BB8">
        <w:rPr>
          <w:b/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>SAÜ Müh. Fak. Met. Malzeme Müh.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Doç. Dr. Uğur ÖZSARAÇ                     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Yedek 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Prof. Dr. </w:t>
      </w:r>
      <w:proofErr w:type="spellStart"/>
      <w:r w:rsidRPr="00AF7BB8">
        <w:rPr>
          <w:b/>
          <w:color w:val="000000" w:themeColor="text1"/>
          <w:sz w:val="18"/>
          <w:szCs w:val="18"/>
        </w:rPr>
        <w:t>Hatem</w:t>
      </w:r>
      <w:proofErr w:type="spellEnd"/>
      <w:r w:rsidRPr="00AF7BB8">
        <w:rPr>
          <w:b/>
          <w:color w:val="000000" w:themeColor="text1"/>
          <w:sz w:val="18"/>
          <w:szCs w:val="18"/>
        </w:rPr>
        <w:t xml:space="preserve"> AKBULUT               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 xml:space="preserve">Yedek Jüri Üyesi’ </w:t>
      </w:r>
      <w:proofErr w:type="spellStart"/>
      <w:r w:rsidRPr="00AF7BB8">
        <w:rPr>
          <w:color w:val="000000" w:themeColor="text1"/>
          <w:sz w:val="18"/>
          <w:szCs w:val="18"/>
        </w:rPr>
        <w:t>nden</w:t>
      </w:r>
      <w:proofErr w:type="spellEnd"/>
      <w:r w:rsidRPr="00AF7BB8">
        <w:rPr>
          <w:color w:val="000000" w:themeColor="text1"/>
          <w:sz w:val="18"/>
          <w:szCs w:val="18"/>
        </w:rPr>
        <w:t xml:space="preserve"> oluşmasına </w:t>
      </w:r>
      <w:r w:rsidRPr="00AF7BB8">
        <w:rPr>
          <w:color w:val="000000" w:themeColor="text1"/>
          <w:sz w:val="18"/>
          <w:szCs w:val="18"/>
          <w:u w:val="single"/>
        </w:rPr>
        <w:t>oybirliği</w:t>
      </w:r>
      <w:r w:rsidRPr="00AF7BB8">
        <w:rPr>
          <w:color w:val="000000" w:themeColor="text1"/>
          <w:sz w:val="18"/>
          <w:szCs w:val="18"/>
        </w:rPr>
        <w:t xml:space="preserve"> ile karar verildi.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>SAÜ Müh. Fak. Met. Malzeme Müh.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İnşaat Mühendisliği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İsa VURAL yönetiminde Yüksek Lisans tez çalışması yapan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Halil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KABACA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’nın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“Kazık Taşıma Gücü ve Oturma Analiz Yöntemleri, Kazık Yükleme Deneyleri ve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Plaxıs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2D Analizleri İle Karşılaştırılarak Kazıkların Taşıma Gücüne Yönelik Yeni Bir Yaklaşım Metodu”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(3 Adet Tez) okundu. </w:t>
      </w:r>
    </w:p>
    <w:p w:rsidR="00AF7BB8" w:rsidRPr="00AF7BB8" w:rsidRDefault="00AF7BB8" w:rsidP="00AF7BB8">
      <w:pPr>
        <w:pStyle w:val="GvdeMetni"/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11.06.2018 tarih ve 01 sayılı Üniversitemiz Senato toplantısında alınan 2 numaralı kararı ile uygulanan SAÜ Lisansüstü Eğitim ve Öğretim Yönetmeliğinin 28 (1) maddesi uyarınca ve EABD Başkanlığının önerisi de göz önünde bulundurularak tez savunma jürisinin,</w:t>
      </w:r>
    </w:p>
    <w:p w:rsidR="00AF7BB8" w:rsidRPr="00AF7BB8" w:rsidRDefault="00AF7BB8" w:rsidP="00AF7B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color w:val="000000" w:themeColor="text1"/>
          <w:sz w:val="18"/>
          <w:szCs w:val="18"/>
        </w:rPr>
        <w:t>Öğr</w:t>
      </w:r>
      <w:proofErr w:type="spellEnd"/>
      <w:r w:rsidRPr="00AF7BB8">
        <w:rPr>
          <w:color w:val="000000" w:themeColor="text1"/>
          <w:sz w:val="18"/>
          <w:szCs w:val="18"/>
        </w:rPr>
        <w:t>. Üyesi İsa VURAL</w:t>
      </w:r>
      <w:r w:rsidRPr="00AF7BB8">
        <w:rPr>
          <w:b/>
          <w:color w:val="000000" w:themeColor="text1"/>
          <w:sz w:val="18"/>
          <w:szCs w:val="18"/>
        </w:rPr>
        <w:tab/>
        <w:t xml:space="preserve"> 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>Yönetici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Doç. Dr. Metin İPEK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Prof. Dr. Ercan ÖZGEN                          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 xml:space="preserve">Düzce </w:t>
      </w:r>
      <w:proofErr w:type="spellStart"/>
      <w:r w:rsidRPr="00AF7BB8">
        <w:rPr>
          <w:i/>
          <w:color w:val="000000" w:themeColor="text1"/>
          <w:sz w:val="18"/>
          <w:szCs w:val="18"/>
        </w:rPr>
        <w:t>Üniv</w:t>
      </w:r>
      <w:proofErr w:type="spellEnd"/>
      <w:r w:rsidRPr="00AF7BB8">
        <w:rPr>
          <w:i/>
          <w:color w:val="000000" w:themeColor="text1"/>
          <w:sz w:val="18"/>
          <w:szCs w:val="18"/>
        </w:rPr>
        <w:t>. S.T.M.M. Fak.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color w:val="000000" w:themeColor="text1"/>
          <w:sz w:val="18"/>
          <w:szCs w:val="18"/>
        </w:rPr>
        <w:t>Öğr</w:t>
      </w:r>
      <w:proofErr w:type="spellEnd"/>
      <w:r w:rsidRPr="00AF7BB8">
        <w:rPr>
          <w:color w:val="000000" w:themeColor="text1"/>
          <w:sz w:val="18"/>
          <w:szCs w:val="18"/>
        </w:rPr>
        <w:t xml:space="preserve">. Üyesi Emine AYDIN                     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Yedek 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color w:val="000000" w:themeColor="text1"/>
          <w:sz w:val="18"/>
          <w:szCs w:val="18"/>
        </w:rPr>
        <w:t>Öğr</w:t>
      </w:r>
      <w:proofErr w:type="spellEnd"/>
      <w:r w:rsidRPr="00AF7BB8">
        <w:rPr>
          <w:color w:val="000000" w:themeColor="text1"/>
          <w:sz w:val="18"/>
          <w:szCs w:val="18"/>
        </w:rPr>
        <w:t>. Üyesi Günay BEYHAN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 xml:space="preserve">Yedek Jüri Üyesi’ </w:t>
      </w:r>
      <w:proofErr w:type="spellStart"/>
      <w:r w:rsidRPr="00AF7BB8">
        <w:rPr>
          <w:color w:val="000000" w:themeColor="text1"/>
          <w:sz w:val="18"/>
          <w:szCs w:val="18"/>
        </w:rPr>
        <w:t>nden</w:t>
      </w:r>
      <w:proofErr w:type="spellEnd"/>
      <w:r w:rsidRPr="00AF7BB8">
        <w:rPr>
          <w:color w:val="000000" w:themeColor="text1"/>
          <w:sz w:val="18"/>
          <w:szCs w:val="18"/>
        </w:rPr>
        <w:t xml:space="preserve"> oluşmasına </w:t>
      </w:r>
      <w:r w:rsidRPr="00AF7BB8">
        <w:rPr>
          <w:color w:val="000000" w:themeColor="text1"/>
          <w:sz w:val="18"/>
          <w:szCs w:val="18"/>
          <w:u w:val="single"/>
        </w:rPr>
        <w:t>oybirliği</w:t>
      </w:r>
      <w:r w:rsidRPr="00AF7BB8">
        <w:rPr>
          <w:color w:val="000000" w:themeColor="text1"/>
          <w:sz w:val="18"/>
          <w:szCs w:val="18"/>
        </w:rPr>
        <w:t xml:space="preserve"> ile karar verildi.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>SAÜ Müh. Fak. Jeofizik Müh.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Beden Eğitimi ve Spor Eğitimi EABD Beden Eğitimi ve Spor Öğretmenliği Tezli Yüksek Lisans programında Doç. Dr. Fikret SOYER yönetiminde Yüksek Lisans tez çalışması yapan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Tolga Mert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RAMAZANOĞLU’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nun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“Spor Teşkilatında Personel Yönetiminin İş Doyumuna Etkilerinin Araştırılması”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Yapılan inceleme ve görüşmeler neticesinde, 11.06.2018 tarih ve 01 sayılı Üniversitemiz Senato toplantısında alınan 2 numaralı kararı ile uygulanan SAÜ Lisansüstü Eğitim ve Öğretim Yönetmeliğinin 28 (1) maddesi uyarınca 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01.08.2018 Çarşamba günü Saat: 10:00’da yapılmasına, 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AF7BB8" w:rsidRPr="00AF7BB8" w:rsidRDefault="00AF7BB8" w:rsidP="00AF7BB8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Doç. Dr. Fikret SOYER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>Yönetici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color w:val="000000" w:themeColor="text1"/>
          <w:sz w:val="18"/>
          <w:szCs w:val="18"/>
        </w:rPr>
        <w:t>Öğr</w:t>
      </w:r>
      <w:proofErr w:type="spellEnd"/>
      <w:r w:rsidRPr="00AF7BB8">
        <w:rPr>
          <w:color w:val="000000" w:themeColor="text1"/>
          <w:sz w:val="18"/>
          <w:szCs w:val="18"/>
        </w:rPr>
        <w:t>. Üyesi Özkan IŞIK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b/>
          <w:color w:val="000000" w:themeColor="text1"/>
          <w:sz w:val="18"/>
          <w:szCs w:val="18"/>
        </w:rPr>
        <w:t>Öğr</w:t>
      </w:r>
      <w:proofErr w:type="spellEnd"/>
      <w:r w:rsidRPr="00AF7BB8">
        <w:rPr>
          <w:b/>
          <w:color w:val="000000" w:themeColor="text1"/>
          <w:sz w:val="18"/>
          <w:szCs w:val="18"/>
        </w:rPr>
        <w:t xml:space="preserve">. Üyesi </w:t>
      </w:r>
      <w:proofErr w:type="spellStart"/>
      <w:r w:rsidRPr="00AF7BB8">
        <w:rPr>
          <w:b/>
          <w:color w:val="000000" w:themeColor="text1"/>
          <w:sz w:val="18"/>
          <w:szCs w:val="18"/>
        </w:rPr>
        <w:t>Mihriay</w:t>
      </w:r>
      <w:proofErr w:type="spellEnd"/>
      <w:r w:rsidRPr="00AF7BB8">
        <w:rPr>
          <w:b/>
          <w:color w:val="000000" w:themeColor="text1"/>
          <w:sz w:val="18"/>
          <w:szCs w:val="18"/>
        </w:rPr>
        <w:t xml:space="preserve"> MUSA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 xml:space="preserve">Uşak </w:t>
      </w:r>
      <w:proofErr w:type="spellStart"/>
      <w:r w:rsidRPr="00AF7BB8">
        <w:rPr>
          <w:i/>
          <w:color w:val="000000" w:themeColor="text1"/>
          <w:sz w:val="18"/>
          <w:szCs w:val="18"/>
        </w:rPr>
        <w:t>Üniv</w:t>
      </w:r>
      <w:proofErr w:type="spellEnd"/>
      <w:r w:rsidRPr="00AF7BB8">
        <w:rPr>
          <w:i/>
          <w:color w:val="000000" w:themeColor="text1"/>
          <w:sz w:val="18"/>
          <w:szCs w:val="18"/>
        </w:rPr>
        <w:t>. Spor Bilimleri Fak.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Doç. Dr. Fehmi ÇALIK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Yedek 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b/>
          <w:color w:val="000000" w:themeColor="text1"/>
          <w:sz w:val="18"/>
          <w:szCs w:val="18"/>
        </w:rPr>
        <w:t>Öğr</w:t>
      </w:r>
      <w:proofErr w:type="spellEnd"/>
      <w:r w:rsidRPr="00AF7BB8">
        <w:rPr>
          <w:b/>
          <w:color w:val="000000" w:themeColor="text1"/>
          <w:sz w:val="18"/>
          <w:szCs w:val="18"/>
        </w:rPr>
        <w:t>. Üyesi Mehmet DALKILIÇ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 xml:space="preserve">Yedek Jüri Üyesi’ </w:t>
      </w:r>
      <w:proofErr w:type="spellStart"/>
      <w:r w:rsidRPr="00AF7BB8">
        <w:rPr>
          <w:color w:val="000000" w:themeColor="text1"/>
          <w:sz w:val="18"/>
          <w:szCs w:val="18"/>
        </w:rPr>
        <w:t>nden</w:t>
      </w:r>
      <w:proofErr w:type="spellEnd"/>
      <w:r w:rsidRPr="00AF7BB8">
        <w:rPr>
          <w:color w:val="000000" w:themeColor="text1"/>
          <w:sz w:val="18"/>
          <w:szCs w:val="18"/>
        </w:rPr>
        <w:t xml:space="preserve"> oluşmasına </w:t>
      </w:r>
      <w:r w:rsidRPr="00AF7BB8">
        <w:rPr>
          <w:color w:val="000000" w:themeColor="text1"/>
          <w:sz w:val="18"/>
          <w:szCs w:val="18"/>
          <w:u w:val="single"/>
        </w:rPr>
        <w:t>oybirliği</w:t>
      </w:r>
      <w:r w:rsidRPr="00AF7BB8">
        <w:rPr>
          <w:color w:val="000000" w:themeColor="text1"/>
          <w:sz w:val="18"/>
          <w:szCs w:val="18"/>
        </w:rPr>
        <w:t xml:space="preserve"> ile karar verildi.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 xml:space="preserve">Kilis 7 Aralık </w:t>
      </w:r>
      <w:proofErr w:type="spellStart"/>
      <w:r w:rsidRPr="00AF7BB8">
        <w:rPr>
          <w:i/>
          <w:color w:val="000000" w:themeColor="text1"/>
          <w:sz w:val="18"/>
          <w:szCs w:val="18"/>
        </w:rPr>
        <w:t>Üniv</w:t>
      </w:r>
      <w:proofErr w:type="spellEnd"/>
      <w:r w:rsidRPr="00AF7BB8">
        <w:rPr>
          <w:i/>
          <w:color w:val="000000" w:themeColor="text1"/>
          <w:sz w:val="18"/>
          <w:szCs w:val="18"/>
        </w:rPr>
        <w:t>. Beden Eğit. Ve Spor Yüksekokulu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Beden Eğitimi ve Spor Öğretmenliği EABD Beden Eğitimi ve Spor Eğitimi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EBD’nda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Doç. Dr. Fikret RAMAZANOĞLU yönetiminde Yüksek Lisans tez çalışması yapan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Elif Tuğçe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KAVAS’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“Voleybolcuların Başarı Motivasyonu Düzeylerinin Araştırılması”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11.06.2018 tarih ve 01 sayılı Üniversitemiz Senato toplantısında alınan 2 numaralı kararı ile uygulanan SAÜ Lisansüstü Eğitim ve Öğretim Yönetmeliğinin 28 (1) maddesi uyarınca 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01.08.2018 Çarşamba günü Saat: 12:00’de yapılmasına, 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AF7BB8" w:rsidRPr="00AF7BB8" w:rsidRDefault="00AF7BB8" w:rsidP="00AF7BB8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Doç. Dr. Fikret RAMAZANOĞLU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>Yönetici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>Doç. Dr. Fikret SOYER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b/>
          <w:color w:val="000000" w:themeColor="text1"/>
          <w:sz w:val="18"/>
          <w:szCs w:val="18"/>
        </w:rPr>
        <w:t>Öğr</w:t>
      </w:r>
      <w:proofErr w:type="spellEnd"/>
      <w:r w:rsidRPr="00AF7BB8">
        <w:rPr>
          <w:b/>
          <w:color w:val="000000" w:themeColor="text1"/>
          <w:sz w:val="18"/>
          <w:szCs w:val="18"/>
        </w:rPr>
        <w:t xml:space="preserve">. Üyesi </w:t>
      </w:r>
      <w:proofErr w:type="spellStart"/>
      <w:r w:rsidRPr="00AF7BB8">
        <w:rPr>
          <w:b/>
          <w:color w:val="000000" w:themeColor="text1"/>
          <w:sz w:val="18"/>
          <w:szCs w:val="18"/>
        </w:rPr>
        <w:t>Mihriay</w:t>
      </w:r>
      <w:proofErr w:type="spellEnd"/>
      <w:r w:rsidRPr="00AF7BB8">
        <w:rPr>
          <w:b/>
          <w:color w:val="000000" w:themeColor="text1"/>
          <w:sz w:val="18"/>
          <w:szCs w:val="18"/>
        </w:rPr>
        <w:t xml:space="preserve"> MUSA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>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 xml:space="preserve">Uşak </w:t>
      </w:r>
      <w:proofErr w:type="spellStart"/>
      <w:r w:rsidRPr="00AF7BB8">
        <w:rPr>
          <w:i/>
          <w:color w:val="000000" w:themeColor="text1"/>
          <w:sz w:val="18"/>
          <w:szCs w:val="18"/>
        </w:rPr>
        <w:t>Üniv</w:t>
      </w:r>
      <w:proofErr w:type="spellEnd"/>
      <w:r w:rsidRPr="00AF7BB8">
        <w:rPr>
          <w:i/>
          <w:color w:val="000000" w:themeColor="text1"/>
          <w:sz w:val="18"/>
          <w:szCs w:val="18"/>
        </w:rPr>
        <w:t>. Spor Bilimleri Fak.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color w:val="000000" w:themeColor="text1"/>
          <w:sz w:val="18"/>
          <w:szCs w:val="18"/>
        </w:rPr>
        <w:t>Öğr</w:t>
      </w:r>
      <w:proofErr w:type="spellEnd"/>
      <w:r w:rsidRPr="00AF7BB8">
        <w:rPr>
          <w:color w:val="000000" w:themeColor="text1"/>
          <w:sz w:val="18"/>
          <w:szCs w:val="18"/>
        </w:rPr>
        <w:t>. Üyesi Özkan IŞIK</w:t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</w:r>
      <w:r w:rsidRPr="00AF7BB8">
        <w:rPr>
          <w:color w:val="000000" w:themeColor="text1"/>
          <w:sz w:val="18"/>
          <w:szCs w:val="18"/>
        </w:rPr>
        <w:tab/>
        <w:t>Yedek Jüri Üyesi</w:t>
      </w:r>
    </w:p>
    <w:p w:rsidR="00AF7BB8" w:rsidRPr="00AF7BB8" w:rsidRDefault="00AF7BB8" w:rsidP="00AF7BB8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AF7BB8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AF7BB8">
        <w:rPr>
          <w:b/>
          <w:color w:val="000000" w:themeColor="text1"/>
          <w:sz w:val="18"/>
          <w:szCs w:val="18"/>
        </w:rPr>
        <w:t>Öğr</w:t>
      </w:r>
      <w:proofErr w:type="spellEnd"/>
      <w:r w:rsidRPr="00AF7BB8">
        <w:rPr>
          <w:b/>
          <w:color w:val="000000" w:themeColor="text1"/>
          <w:sz w:val="18"/>
          <w:szCs w:val="18"/>
        </w:rPr>
        <w:t>. Üyesi Mehmet DALKILIÇ</w:t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</w:r>
      <w:r w:rsidRPr="00AF7BB8">
        <w:rPr>
          <w:b/>
          <w:color w:val="000000" w:themeColor="text1"/>
          <w:sz w:val="18"/>
          <w:szCs w:val="18"/>
        </w:rPr>
        <w:tab/>
        <w:t xml:space="preserve">Yedek Jüri Üyesi’ </w:t>
      </w:r>
      <w:proofErr w:type="spellStart"/>
      <w:r w:rsidRPr="00AF7BB8">
        <w:rPr>
          <w:color w:val="000000" w:themeColor="text1"/>
          <w:sz w:val="18"/>
          <w:szCs w:val="18"/>
        </w:rPr>
        <w:t>nden</w:t>
      </w:r>
      <w:proofErr w:type="spellEnd"/>
      <w:r w:rsidRPr="00AF7BB8">
        <w:rPr>
          <w:color w:val="000000" w:themeColor="text1"/>
          <w:sz w:val="18"/>
          <w:szCs w:val="18"/>
        </w:rPr>
        <w:t xml:space="preserve"> oluşmasına </w:t>
      </w:r>
      <w:r w:rsidRPr="00AF7BB8">
        <w:rPr>
          <w:color w:val="000000" w:themeColor="text1"/>
          <w:sz w:val="18"/>
          <w:szCs w:val="18"/>
          <w:u w:val="single"/>
        </w:rPr>
        <w:t>oybirliği</w:t>
      </w:r>
      <w:r w:rsidRPr="00AF7BB8">
        <w:rPr>
          <w:color w:val="000000" w:themeColor="text1"/>
          <w:sz w:val="18"/>
          <w:szCs w:val="18"/>
        </w:rPr>
        <w:t xml:space="preserve"> ile karar verildi.</w:t>
      </w:r>
    </w:p>
    <w:p w:rsidR="00AF7BB8" w:rsidRPr="00AF7BB8" w:rsidRDefault="00AF7BB8" w:rsidP="00AF7BB8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AF7BB8">
        <w:rPr>
          <w:i/>
          <w:color w:val="000000" w:themeColor="text1"/>
          <w:sz w:val="18"/>
          <w:szCs w:val="18"/>
        </w:rPr>
        <w:t xml:space="preserve">Kilis 7 Aralık </w:t>
      </w:r>
      <w:proofErr w:type="spellStart"/>
      <w:r w:rsidRPr="00AF7BB8">
        <w:rPr>
          <w:i/>
          <w:color w:val="000000" w:themeColor="text1"/>
          <w:sz w:val="18"/>
          <w:szCs w:val="18"/>
        </w:rPr>
        <w:t>Üniv</w:t>
      </w:r>
      <w:proofErr w:type="spellEnd"/>
      <w:r w:rsidRPr="00AF7BB8">
        <w:rPr>
          <w:i/>
          <w:color w:val="000000" w:themeColor="text1"/>
          <w:sz w:val="18"/>
          <w:szCs w:val="18"/>
        </w:rPr>
        <w:t>. Beden Eğit. Ve Spor Yüksekokulu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11.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Enstitümüz Turizm İşletmeciliği Tezli Yüksek Lisans programı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1560Y71011 numaralı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öğrencisi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Muhammed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ÜSTÜN’ün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kayıt sildirme taleplerinin içeren dilekçeleri okundu. </w:t>
      </w:r>
    </w:p>
    <w:p w:rsidR="00AF7BB8" w:rsidRPr="00AF7BB8" w:rsidRDefault="00AF7BB8" w:rsidP="00AF7BB8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17/07/2018 tarihi itibari ile kayıtlarının silinmesine, </w:t>
      </w:r>
    </w:p>
    <w:p w:rsidR="00AF7BB8" w:rsidRPr="00AF7BB8" w:rsidRDefault="00AF7BB8" w:rsidP="00AF7BB8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Danışman öğretim üyesi </w:t>
      </w:r>
      <w:r w:rsidRPr="00AF7BB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Dr. Öğretim Üyesi Lütfi Mustafa Şen’e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bilgi verilmesine oybirliği ile karar verildi.</w:t>
      </w: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12.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Anabilim Dalı Tezli Yüksek Lisans Programı 1650Y45014 numaralı öğrencisi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Ahmet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ÇOBAN’ın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dilekçesi ve ekli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13.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İmalat Mühendisliği Anabilim Dalı Tezli Yüksek Lisans Programı 1550Y47027 numaralı öğrencisi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Özgür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Yamin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YİĞİT’in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dilekçesi ve ekli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14.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Otomotiv Mühendisliği Anabilim Dalı Tezli Yüksek Lisans Programı öğrencisi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Ali OĞULCAN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dilekçesi ve ekli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yellow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15.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Otomotiv Mühendisliği Anabilim Dalı Tezli Yüksek Lisans Programı öğrencisi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Ömer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DUMAN’ın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dilekçesi ve ekli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AF7BB8" w:rsidRPr="00AF7BB8" w:rsidRDefault="00AF7BB8" w:rsidP="00AF7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16.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Enstitümüz Spor Yöneticiliği Tezli Yüksek Lisans programı 1560Y69100 numaralı öğrencisi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Uğur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ALEMDAR’ın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kayıt sildirme taleplerinin içeren dilekçeleri okundu. </w:t>
      </w:r>
    </w:p>
    <w:p w:rsidR="00AF7BB8" w:rsidRPr="00AF7BB8" w:rsidRDefault="00AF7BB8" w:rsidP="00AF7BB8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17/07/2018 tarihi itibari ile kayıtlarının silinmesine, </w:t>
      </w:r>
    </w:p>
    <w:p w:rsidR="00AF7BB8" w:rsidRPr="00AF7BB8" w:rsidRDefault="00AF7BB8" w:rsidP="00AF7BB8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Danışman öğretim üyesi </w:t>
      </w:r>
      <w:r w:rsidRPr="00AF7BB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Doç. Dr. Hakan </w:t>
      </w:r>
      <w:proofErr w:type="spellStart"/>
      <w:r w:rsidRPr="00AF7BB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KOLAYİŞ’e</w:t>
      </w:r>
      <w:proofErr w:type="spellEnd"/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bilgi verilmesine oybirliği ile karar verildi.</w:t>
      </w: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17.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Anterenörlük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Eğitimi EABD Başkanlığının Özel Şartlı Öğrenci kontenjanı konulu 16.07.2018 tarihli yazısı okundu. </w:t>
      </w:r>
    </w:p>
    <w:p w:rsidR="00AF7BB8" w:rsidRPr="00AF7BB8" w:rsidRDefault="00AF7BB8" w:rsidP="00AF7BB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2018-2019 Öğretim Yılı Güz Yarıyılı Özel Şartlı Öğrenci Başvuru takviminin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03-07 Eylül 2018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tarihleri arasında olacağı göz önüne alındığından;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12. Maddesi uyarınca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2018-2019 Öğretim Yılı Güz Yarıyılı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için ilgili anabilim dalına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Özel Şartlı Öğrenci Kontenjanı açılmasının uygun olduğuna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 birliği ile karar verildi.</w:t>
      </w:r>
      <w:proofErr w:type="gramEnd"/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pStyle w:val="GvdeMetni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18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Yüksek Lisans ve Doktora öğrencilerinin danışman değiştirme isteğini içeren formları incelendi. </w:t>
      </w:r>
    </w:p>
    <w:p w:rsidR="00AF7BB8" w:rsidRPr="00AF7BB8" w:rsidRDefault="00AF7BB8" w:rsidP="00AF7BB8">
      <w:pPr>
        <w:pStyle w:val="GvdeMetni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pStyle w:val="GvdeMetni2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neticesinde;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Eski ve yeni danışmanların uygun görüşü ve EABD başkanlarının onayı göz önüne alındığından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19. Maddesi uyarınca öğrencilerin danışmanlıklarının 17.07.2018 tarihinden itibaren aşağıdaki şekliyle kabulüne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  <w:proofErr w:type="gramEnd"/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1156"/>
        <w:gridCol w:w="1269"/>
        <w:gridCol w:w="956"/>
        <w:gridCol w:w="1985"/>
        <w:gridCol w:w="2064"/>
      </w:tblGrid>
      <w:tr w:rsidR="00AF7BB8" w:rsidRPr="00AF7BB8" w:rsidTr="00977A90">
        <w:trPr>
          <w:trHeight w:val="18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AF7BB8" w:rsidRPr="00AF7BB8" w:rsidTr="00977A90">
        <w:trPr>
          <w:trHeight w:val="18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Şeyda ALANOĞLU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1670Y40033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Beden Eğitimi ve Spor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Doç. Dr. Ayşe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 Öğretim Üyesi Özkan IŞIK</w:t>
            </w:r>
          </w:p>
        </w:tc>
      </w:tr>
      <w:tr w:rsidR="00AF7BB8" w:rsidRPr="00AF7BB8" w:rsidTr="00977A90">
        <w:trPr>
          <w:trHeight w:val="18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Yılmaz ÖZTÜRK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Y175047055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İmalat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Dr.Öğrt.Üyesi</w:t>
            </w:r>
            <w:proofErr w:type="spellEnd"/>
            <w:proofErr w:type="gram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Ayten YILMAZ YALÇINER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Fatih ÇALIŞKAN</w:t>
            </w:r>
          </w:p>
        </w:tc>
      </w:tr>
    </w:tbl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19.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Anabilim Dalında Tezli Yüksek Lisans programına 2017-2018 Öğretim Yılı Bahar Yarıyılında kayıt olan ve danışman atama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işlemleri  Danışman</w:t>
      </w:r>
      <w:proofErr w:type="gram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Atama İşlemlerinde Uygulanan Esasları uyarınca geçici süreli yapılan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Merve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SEVİM’e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ait danışman tercih formu okundu.</w:t>
      </w:r>
    </w:p>
    <w:p w:rsidR="00AF7BB8" w:rsidRPr="00AF7BB8" w:rsidRDefault="00AF7BB8" w:rsidP="00AF7B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Madde 19 (a-1) bendi ve Danışman Atama İşlemlerinde Uygulanan Esaslar dikkate alındığından danışmanlığının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17.07.2018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tabloda belirtilen yeni danışman öğretim üyesi tarafından yürütülmesinin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uygun olduğuna, </w:t>
      </w:r>
      <w:proofErr w:type="gramEnd"/>
    </w:p>
    <w:p w:rsidR="00AF7BB8" w:rsidRPr="00AF7BB8" w:rsidRDefault="00AF7BB8" w:rsidP="00AF7BB8">
      <w:pPr>
        <w:pStyle w:val="GvdeMetni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Eski danışman öğretim üyesine danışman değişikliği bilgisinin verilmesine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AF7BB8" w:rsidRPr="00AF7BB8" w:rsidRDefault="00AF7BB8" w:rsidP="00AF7BB8">
      <w:pPr>
        <w:pStyle w:val="GvdeMetni2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1193"/>
        <w:gridCol w:w="1667"/>
        <w:gridCol w:w="987"/>
        <w:gridCol w:w="1778"/>
        <w:gridCol w:w="2002"/>
      </w:tblGrid>
      <w:tr w:rsidR="00AF7BB8" w:rsidRPr="00AF7BB8" w:rsidTr="00977A90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F7BB8" w:rsidRPr="00AF7BB8" w:rsidRDefault="00AF7BB8" w:rsidP="00977A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</w:t>
            </w:r>
          </w:p>
          <w:p w:rsidR="00AF7BB8" w:rsidRPr="00AF7BB8" w:rsidRDefault="00AF7BB8" w:rsidP="00977A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F7BB8" w:rsidRPr="00AF7BB8" w:rsidRDefault="00AF7BB8" w:rsidP="00977A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Geçici Süreli Danışman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AF7BB8" w:rsidRPr="00AF7BB8" w:rsidTr="00977A90">
        <w:trPr>
          <w:trHeight w:val="183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Merve Sevim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1750Y45055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F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AF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Müh.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Ergün NART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BB8" w:rsidRPr="00AF7BB8" w:rsidRDefault="00AF7BB8" w:rsidP="00977A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Öğretim Üyesi Barış BORU</w:t>
            </w:r>
          </w:p>
        </w:tc>
      </w:tr>
    </w:tbl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20.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</w:t>
      </w:r>
      <w:proofErr w:type="spell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EABD tezli yüksek lisans programı öğrencisi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Emrullah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TUNCAY’ın</w:t>
      </w:r>
      <w:proofErr w:type="spellEnd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 sildirme talebini içeren dilekçesi okundu. </w:t>
      </w:r>
    </w:p>
    <w:p w:rsidR="00AF7BB8" w:rsidRPr="00AF7BB8" w:rsidRDefault="00AF7BB8" w:rsidP="00AF7BB8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Esaslarının 17. Maddesinin b-2 bendi uyarınca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sildirmek istenilen dersin zorunlu ders olduğu anlaşıldığından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talebinin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reddine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oy birliği ile karar verildi. </w:t>
      </w:r>
    </w:p>
    <w:p w:rsidR="00AF7BB8" w:rsidRPr="00AF7BB8" w:rsidRDefault="00AF7BB8" w:rsidP="00AF7BB8">
      <w:pPr>
        <w:pStyle w:val="ListeParagraf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21.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Beden Eğitimi ve Spor Eğitimi EABD Beden Eğitimi ve Spor Öğretmenliği Doktora öğrencisi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Gizem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KARAKAŞ’ın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11/07/2018 tarihinde girdiği Doktora Tez Savunma Sınavını başardığını belirtir Jüri Raporu okundu. Kayıtlı olduğu programın ve öğretim düzeyinin öngördüğü tüm şartları yerine getirdiği anlaşıldığından,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49. Maddesinin (1) bendi uyarınca kendisine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“Hafif Düzeyde Zihinsel Engelli </w:t>
      </w:r>
      <w:proofErr w:type="spellStart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Çoçuklara</w:t>
      </w:r>
      <w:proofErr w:type="spell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Uygulanan Serbest Zaman Aktivitelerinin Fiziksel Uygunluk ve Motor Gelişimleri Üzerine Etkisi”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olmasına,</w:t>
      </w:r>
    </w:p>
    <w:p w:rsidR="00AF7BB8" w:rsidRPr="00AF7BB8" w:rsidRDefault="00AF7BB8" w:rsidP="00AF7BB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AF7BB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AF7B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AF7BB8" w:rsidRDefault="00AF7BB8" w:rsidP="00AF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AF7BB8" w:rsidRPr="00AF7BB8" w:rsidRDefault="00AF7BB8" w:rsidP="00AF7B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lastRenderedPageBreak/>
        <w:t xml:space="preserve">22. 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Enstitümüz Anabilim Dallarında öğrenim görmekte olan Lisansüstü programları öğrencilerinin kayıt sildirme taleplerinin içeren dilekçeleri okundu.</w:t>
      </w:r>
    </w:p>
    <w:p w:rsidR="00AF7BB8" w:rsidRPr="00AF7BB8" w:rsidRDefault="00AF7BB8" w:rsidP="00AF7BB8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AF7BB8">
        <w:rPr>
          <w:rFonts w:eastAsia="Calibri"/>
          <w:color w:val="000000" w:themeColor="text1"/>
          <w:sz w:val="18"/>
          <w:szCs w:val="18"/>
        </w:rPr>
        <w:t>i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AF7BB8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AF7BB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30.07.2018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AF7BB8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AF7BB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silinmesine, oybirliği ile karar verildi.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green"/>
          <w:lang w:eastAsia="tr-TR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3"/>
        <w:gridCol w:w="1529"/>
        <w:gridCol w:w="4090"/>
      </w:tblGrid>
      <w:tr w:rsidR="00AF7BB8" w:rsidRPr="00AF7BB8" w:rsidTr="00977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AF7BB8" w:rsidRPr="00AF7BB8" w:rsidTr="00977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Furkan ÇİLEKCİ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1650Y47015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</w:tr>
      <w:tr w:rsidR="00AF7BB8" w:rsidRPr="00AF7BB8" w:rsidTr="00977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Cansu ERCEYLAN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1750Y47002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Mühendisliği</w:t>
            </w:r>
          </w:p>
        </w:tc>
      </w:tr>
    </w:tbl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23.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Başkanlığı’nın 12.07.2018 tarih, 105.04/1 sayılı yazısı okundu.</w:t>
      </w:r>
    </w:p>
    <w:p w:rsidR="00AF7BB8" w:rsidRPr="00AF7BB8" w:rsidRDefault="00AF7BB8" w:rsidP="00AF7BB8">
      <w:pPr>
        <w:pStyle w:val="ListeParagraf"/>
        <w:numPr>
          <w:ilvl w:val="0"/>
          <w:numId w:val="1"/>
        </w:numPr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</w:t>
      </w:r>
      <w:proofErr w:type="spellStart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Enstitü Anabilim Dalı öğretim </w:t>
      </w:r>
      <w:proofErr w:type="gramStart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üyesi 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</w:t>
      </w:r>
      <w:proofErr w:type="gramEnd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Dr. Adnan </w:t>
      </w:r>
      <w:proofErr w:type="spellStart"/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DERDİYOK’un</w:t>
      </w:r>
      <w:proofErr w:type="spellEnd"/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15-16 Temmuz 2018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tarihleri arasında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Üniversitelerarası Kurul tarafından Doçentlik Komisyonunda görevlendirildiği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anlaşıldığından ilgili tarihlere denk gelen  lisansüstü program derslerinin telafi programının aşağıdaki şekliyle uygulanmasının </w:t>
      </w:r>
      <w:r w:rsidRPr="00AF7BB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AF7B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AF7BB8" w:rsidRPr="00AF7BB8" w:rsidRDefault="00AF7BB8" w:rsidP="00AF7B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754" w:type="dxa"/>
        <w:tblInd w:w="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752"/>
        <w:gridCol w:w="1560"/>
        <w:gridCol w:w="1542"/>
        <w:gridCol w:w="1542"/>
      </w:tblGrid>
      <w:tr w:rsidR="00AF7BB8" w:rsidRPr="00AF7BB8" w:rsidTr="00977A90"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Dersin Kodu Adı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2017-2018 Bahar Yarıyılı Programı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2017-2018 Bahar Yarıyılı Programı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Telafi Programı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Tarihi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Telafi Programı Saati</w:t>
            </w:r>
          </w:p>
        </w:tc>
      </w:tr>
      <w:tr w:rsidR="00AF7BB8" w:rsidRPr="00AF7BB8" w:rsidTr="00977A90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MEK 906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Uzmanlık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Alan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Dersi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Doktora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13:00, 14:00, 15:00, 16:00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18.07.2018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13:00, 14:00, 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15:00, 16:00</w:t>
            </w:r>
          </w:p>
        </w:tc>
      </w:tr>
      <w:tr w:rsidR="00AF7BB8" w:rsidRPr="00AF7BB8" w:rsidTr="00977A90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>Danışmanlık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tr-TR"/>
              </w:rPr>
              <w:t xml:space="preserve"> (YL)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F7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18.07.2018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7BB8" w:rsidRPr="00AF7BB8" w:rsidRDefault="00AF7BB8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F7B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7BB8" w:rsidRPr="00AF7BB8" w:rsidRDefault="00AF7BB8" w:rsidP="00AF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AF7BB8" w:rsidRPr="00AF7BB8" w:rsidTr="00977A90">
        <w:trPr>
          <w:trHeight w:val="1035"/>
        </w:trPr>
        <w:tc>
          <w:tcPr>
            <w:tcW w:w="2977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BB8" w:rsidRPr="00AF7BB8" w:rsidTr="00977A90">
        <w:trPr>
          <w:trHeight w:val="2013"/>
        </w:trPr>
        <w:tc>
          <w:tcPr>
            <w:tcW w:w="2977" w:type="dxa"/>
          </w:tcPr>
          <w:p w:rsidR="00AF7BB8" w:rsidRPr="00AF7BB8" w:rsidRDefault="00422A46" w:rsidP="00977A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</w:t>
            </w:r>
            <w:r w:rsidR="00AF7BB8"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</w:t>
            </w:r>
            <w:r w:rsidR="00AF7BB8"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7BB8" w:rsidRPr="00AF7B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58" w:type="dxa"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BB8" w:rsidRPr="00AF7BB8" w:rsidTr="00977A90">
        <w:trPr>
          <w:trHeight w:val="766"/>
        </w:trPr>
        <w:tc>
          <w:tcPr>
            <w:tcW w:w="2977" w:type="dxa"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7BB8" w:rsidRPr="00AF7BB8" w:rsidTr="00977A90">
        <w:trPr>
          <w:trHeight w:val="650"/>
        </w:trPr>
        <w:tc>
          <w:tcPr>
            <w:tcW w:w="2977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AF7BB8" w:rsidRPr="00AF7BB8" w:rsidRDefault="00AF7BB8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AF7BB8" w:rsidRPr="00AF7BB8" w:rsidRDefault="00AF7BB8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AF7BB8" w:rsidRDefault="00875F14">
      <w:pPr>
        <w:rPr>
          <w:color w:val="000000" w:themeColor="text1"/>
        </w:rPr>
      </w:pPr>
    </w:p>
    <w:sectPr w:rsidR="00875F14" w:rsidRPr="00AF7B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72" w:rsidRDefault="00141272" w:rsidP="00AF7BB8">
      <w:pPr>
        <w:spacing w:after="0" w:line="240" w:lineRule="auto"/>
      </w:pPr>
      <w:r>
        <w:separator/>
      </w:r>
    </w:p>
  </w:endnote>
  <w:endnote w:type="continuationSeparator" w:id="0">
    <w:p w:rsidR="00141272" w:rsidRDefault="00141272" w:rsidP="00A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72" w:rsidRDefault="00141272" w:rsidP="00AF7BB8">
      <w:pPr>
        <w:spacing w:after="0" w:line="240" w:lineRule="auto"/>
      </w:pPr>
      <w:r>
        <w:separator/>
      </w:r>
    </w:p>
  </w:footnote>
  <w:footnote w:type="continuationSeparator" w:id="0">
    <w:p w:rsidR="00141272" w:rsidRDefault="00141272" w:rsidP="00AF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8" w:rsidRPr="00AF7BB8" w:rsidRDefault="00AF7BB8">
    <w:pPr>
      <w:pStyle w:val="stBilgi"/>
      <w:jc w:val="right"/>
      <w:rPr>
        <w:color w:val="000000" w:themeColor="text1"/>
        <w:sz w:val="24"/>
        <w:szCs w:val="24"/>
      </w:rPr>
    </w:pPr>
    <w:r w:rsidRPr="00AF7BB8">
      <w:rPr>
        <w:color w:val="000000" w:themeColor="text1"/>
        <w:sz w:val="24"/>
        <w:szCs w:val="24"/>
      </w:rPr>
      <w:t>17.07.2018</w:t>
    </w:r>
  </w:p>
  <w:p w:rsidR="00AF7BB8" w:rsidRPr="00AF7BB8" w:rsidRDefault="00AF7BB8">
    <w:pPr>
      <w:pStyle w:val="stBilgi"/>
      <w:jc w:val="right"/>
      <w:rPr>
        <w:color w:val="000000" w:themeColor="text1"/>
        <w:sz w:val="24"/>
        <w:szCs w:val="24"/>
      </w:rPr>
    </w:pPr>
    <w:r w:rsidRPr="00AF7BB8">
      <w:rPr>
        <w:color w:val="000000" w:themeColor="text1"/>
        <w:sz w:val="24"/>
        <w:szCs w:val="24"/>
      </w:rPr>
      <w:t>EYK 03-</w:t>
    </w:r>
    <w:r w:rsidRPr="00AF7BB8">
      <w:rPr>
        <w:color w:val="000000" w:themeColor="text1"/>
        <w:sz w:val="24"/>
        <w:szCs w:val="24"/>
      </w:rPr>
      <w:fldChar w:fldCharType="begin"/>
    </w:r>
    <w:r w:rsidRPr="00AF7BB8">
      <w:rPr>
        <w:color w:val="000000" w:themeColor="text1"/>
        <w:sz w:val="24"/>
        <w:szCs w:val="24"/>
      </w:rPr>
      <w:instrText>PAGE   \* MERGEFORMAT</w:instrText>
    </w:r>
    <w:r w:rsidRPr="00AF7BB8">
      <w:rPr>
        <w:color w:val="000000" w:themeColor="text1"/>
        <w:sz w:val="24"/>
        <w:szCs w:val="24"/>
      </w:rPr>
      <w:fldChar w:fldCharType="separate"/>
    </w:r>
    <w:r w:rsidR="00422A46">
      <w:rPr>
        <w:noProof/>
        <w:color w:val="000000" w:themeColor="text1"/>
        <w:sz w:val="24"/>
        <w:szCs w:val="24"/>
      </w:rPr>
      <w:t>4</w:t>
    </w:r>
    <w:r w:rsidRPr="00AF7BB8">
      <w:rPr>
        <w:color w:val="000000" w:themeColor="text1"/>
        <w:sz w:val="24"/>
        <w:szCs w:val="24"/>
      </w:rPr>
      <w:fldChar w:fldCharType="end"/>
    </w:r>
  </w:p>
  <w:p w:rsidR="00AF7BB8" w:rsidRDefault="00AF7B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11"/>
    <w:multiLevelType w:val="hybridMultilevel"/>
    <w:tmpl w:val="BDAAADA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476D37"/>
    <w:multiLevelType w:val="hybridMultilevel"/>
    <w:tmpl w:val="7B84D36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3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60"/>
    <w:multiLevelType w:val="hybridMultilevel"/>
    <w:tmpl w:val="940295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AB"/>
    <w:rsid w:val="00141272"/>
    <w:rsid w:val="001D4485"/>
    <w:rsid w:val="00422A46"/>
    <w:rsid w:val="004643BC"/>
    <w:rsid w:val="004800FD"/>
    <w:rsid w:val="00875F14"/>
    <w:rsid w:val="00AF7BB8"/>
    <w:rsid w:val="00BC5FCE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76AF"/>
  <w15:chartTrackingRefBased/>
  <w15:docId w15:val="{DEFC22D8-BBE4-4E34-95BE-6E4AC04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BB8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AF7B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F7B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AF7BB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F7BB8"/>
  </w:style>
  <w:style w:type="paragraph" w:styleId="stBilgi">
    <w:name w:val="header"/>
    <w:basedOn w:val="Normal"/>
    <w:link w:val="stBilgiChar"/>
    <w:uiPriority w:val="99"/>
    <w:unhideWhenUsed/>
    <w:rsid w:val="00AF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BB8"/>
  </w:style>
  <w:style w:type="paragraph" w:styleId="AltBilgi">
    <w:name w:val="footer"/>
    <w:basedOn w:val="Normal"/>
    <w:link w:val="AltBilgiChar"/>
    <w:uiPriority w:val="99"/>
    <w:unhideWhenUsed/>
    <w:rsid w:val="00AF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BB8"/>
  </w:style>
  <w:style w:type="paragraph" w:styleId="BalonMetni">
    <w:name w:val="Balloon Text"/>
    <w:basedOn w:val="Normal"/>
    <w:link w:val="BalonMetniChar"/>
    <w:uiPriority w:val="99"/>
    <w:semiHidden/>
    <w:unhideWhenUsed/>
    <w:rsid w:val="004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5</cp:revision>
  <cp:lastPrinted>2019-04-15T11:29:00Z</cp:lastPrinted>
  <dcterms:created xsi:type="dcterms:W3CDTF">2018-12-31T06:56:00Z</dcterms:created>
  <dcterms:modified xsi:type="dcterms:W3CDTF">2019-04-15T11:29:00Z</dcterms:modified>
</cp:coreProperties>
</file>