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130D5" w:rsidRPr="009130D5" w:rsidTr="00E26C48">
        <w:trPr>
          <w:cantSplit/>
          <w:trHeight w:val="518"/>
        </w:trPr>
        <w:tc>
          <w:tcPr>
            <w:tcW w:w="9568" w:type="dxa"/>
            <w:gridSpan w:val="4"/>
            <w:shd w:val="clear" w:color="auto" w:fill="BFBFBF" w:themeFill="background1" w:themeFillShade="BF"/>
            <w:hideMark/>
          </w:tcPr>
          <w:p w:rsidR="008F2063" w:rsidRPr="009130D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8F2063" w:rsidRPr="009130D5" w:rsidRDefault="008F2063" w:rsidP="00E26C48">
            <w:pPr>
              <w:spacing w:after="0" w:line="276" w:lineRule="auto"/>
              <w:jc w:val="center"/>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130D5" w:rsidRPr="009130D5" w:rsidTr="00E26C48">
        <w:tc>
          <w:tcPr>
            <w:tcW w:w="2050" w:type="dxa"/>
            <w:hideMark/>
          </w:tcPr>
          <w:p w:rsidR="008F2063" w:rsidRPr="009130D5" w:rsidRDefault="008F2063" w:rsidP="00E26C48">
            <w:pPr>
              <w:spacing w:after="0" w:line="276" w:lineRule="auto"/>
              <w:jc w:val="both"/>
              <w:rPr>
                <w:rFonts w:ascii="Times New Roman" w:eastAsia="Times New Roman" w:hAnsi="Times New Roman" w:cs="Times New Roman"/>
                <w:b/>
                <w:color w:val="000000" w:themeColor="text1"/>
                <w:sz w:val="18"/>
                <w:szCs w:val="18"/>
              </w:rPr>
            </w:pPr>
            <w:r w:rsidRPr="009130D5">
              <w:rPr>
                <w:rFonts w:ascii="Times New Roman" w:eastAsia="Times New Roman" w:hAnsi="Times New Roman" w:cs="Times New Roman"/>
                <w:b/>
                <w:color w:val="000000" w:themeColor="text1"/>
                <w:sz w:val="18"/>
                <w:szCs w:val="18"/>
              </w:rPr>
              <w:t>TOPLANTI NO</w:t>
            </w:r>
          </w:p>
        </w:tc>
        <w:tc>
          <w:tcPr>
            <w:tcW w:w="2880" w:type="dxa"/>
            <w:hideMark/>
          </w:tcPr>
          <w:p w:rsidR="008F2063" w:rsidRPr="009130D5" w:rsidRDefault="008F2063" w:rsidP="008F2063">
            <w:pPr>
              <w:spacing w:after="0" w:line="276" w:lineRule="auto"/>
              <w:jc w:val="both"/>
              <w:rPr>
                <w:rFonts w:ascii="Times New Roman" w:eastAsia="Times New Roman" w:hAnsi="Times New Roman" w:cs="Times New Roman"/>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w:t>
            </w:r>
            <w:r w:rsidRPr="009130D5">
              <w:rPr>
                <w:rFonts w:ascii="Times New Roman" w:eastAsia="Times New Roman" w:hAnsi="Times New Roman" w:cs="Times New Roman"/>
                <w:bCs/>
                <w:color w:val="000000" w:themeColor="text1"/>
                <w:sz w:val="18"/>
                <w:szCs w:val="18"/>
              </w:rPr>
              <w:t>143</w:t>
            </w:r>
          </w:p>
        </w:tc>
        <w:tc>
          <w:tcPr>
            <w:tcW w:w="1800" w:type="dxa"/>
            <w:hideMark/>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color w:val="000000" w:themeColor="text1"/>
                <w:sz w:val="18"/>
                <w:szCs w:val="18"/>
              </w:rPr>
              <w:t>YER</w:t>
            </w:r>
          </w:p>
        </w:tc>
        <w:tc>
          <w:tcPr>
            <w:tcW w:w="2838" w:type="dxa"/>
            <w:hideMark/>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w:t>
            </w:r>
            <w:r w:rsidRPr="009130D5">
              <w:rPr>
                <w:rFonts w:ascii="Times New Roman" w:eastAsia="Times New Roman" w:hAnsi="Times New Roman" w:cs="Times New Roman"/>
                <w:bCs/>
                <w:color w:val="000000" w:themeColor="text1"/>
                <w:sz w:val="18"/>
                <w:szCs w:val="18"/>
              </w:rPr>
              <w:t>Enstitü Toplantı Salonu</w:t>
            </w:r>
          </w:p>
        </w:tc>
        <w:tc>
          <w:tcPr>
            <w:tcW w:w="9568" w:type="dxa"/>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130D5" w:rsidRPr="009130D5" w:rsidTr="00E26C48">
        <w:tc>
          <w:tcPr>
            <w:tcW w:w="2050" w:type="dxa"/>
            <w:hideMark/>
          </w:tcPr>
          <w:p w:rsidR="008F2063" w:rsidRPr="009130D5" w:rsidRDefault="008F2063" w:rsidP="00E26C48">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9130D5">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8F2063" w:rsidRPr="009130D5" w:rsidRDefault="008F2063" w:rsidP="008F2063">
            <w:pPr>
              <w:spacing w:after="0" w:line="276" w:lineRule="auto"/>
              <w:jc w:val="both"/>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w:t>
            </w:r>
            <w:r w:rsidRPr="009130D5">
              <w:rPr>
                <w:rFonts w:ascii="Times New Roman" w:eastAsia="Times New Roman" w:hAnsi="Times New Roman" w:cs="Times New Roman"/>
                <w:bCs/>
                <w:color w:val="000000" w:themeColor="text1"/>
                <w:sz w:val="18"/>
                <w:szCs w:val="18"/>
              </w:rPr>
              <w:t>04/02/2022</w:t>
            </w:r>
          </w:p>
        </w:tc>
        <w:tc>
          <w:tcPr>
            <w:tcW w:w="1800" w:type="dxa"/>
            <w:hideMark/>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r w:rsidRPr="009130D5">
              <w:rPr>
                <w:rFonts w:ascii="Times New Roman" w:eastAsia="Times New Roman" w:hAnsi="Times New Roman" w:cs="Times New Roman"/>
                <w:b/>
                <w:bCs/>
                <w:color w:val="000000" w:themeColor="text1"/>
                <w:sz w:val="18"/>
                <w:szCs w:val="18"/>
              </w:rPr>
              <w:t>SAAT</w:t>
            </w:r>
          </w:p>
        </w:tc>
        <w:tc>
          <w:tcPr>
            <w:tcW w:w="2838" w:type="dxa"/>
          </w:tcPr>
          <w:p w:rsidR="008F2063" w:rsidRPr="009130D5" w:rsidRDefault="008F2063" w:rsidP="00E26C48">
            <w:pPr>
              <w:spacing w:after="0" w:line="276" w:lineRule="auto"/>
              <w:jc w:val="both"/>
              <w:rPr>
                <w:rFonts w:ascii="Times New Roman" w:eastAsia="Times New Roman" w:hAnsi="Times New Roman" w:cs="Times New Roman"/>
                <w:bCs/>
                <w:color w:val="000000" w:themeColor="text1"/>
                <w:sz w:val="18"/>
                <w:szCs w:val="18"/>
              </w:rPr>
            </w:pPr>
            <w:r w:rsidRPr="009130D5">
              <w:rPr>
                <w:rFonts w:ascii="Times New Roman" w:eastAsia="Times New Roman" w:hAnsi="Times New Roman" w:cs="Times New Roman"/>
                <w:b/>
                <w:bCs/>
                <w:color w:val="000000" w:themeColor="text1"/>
                <w:sz w:val="18"/>
                <w:szCs w:val="18"/>
              </w:rPr>
              <w:t xml:space="preserve">: </w:t>
            </w:r>
            <w:r w:rsidRPr="009130D5">
              <w:rPr>
                <w:rFonts w:ascii="Times New Roman" w:eastAsia="Times New Roman" w:hAnsi="Times New Roman" w:cs="Times New Roman"/>
                <w:bCs/>
                <w:color w:val="000000" w:themeColor="text1"/>
                <w:sz w:val="18"/>
                <w:szCs w:val="18"/>
              </w:rPr>
              <w:t>1</w:t>
            </w:r>
            <w:r w:rsidR="00347ABF" w:rsidRPr="009130D5">
              <w:rPr>
                <w:rFonts w:ascii="Times New Roman" w:eastAsia="Times New Roman" w:hAnsi="Times New Roman" w:cs="Times New Roman"/>
                <w:bCs/>
                <w:color w:val="000000" w:themeColor="text1"/>
                <w:sz w:val="18"/>
                <w:szCs w:val="18"/>
              </w:rPr>
              <w:t>4</w:t>
            </w:r>
            <w:r w:rsidRPr="009130D5">
              <w:rPr>
                <w:rFonts w:ascii="Times New Roman" w:eastAsia="Times New Roman" w:hAnsi="Times New Roman" w:cs="Times New Roman"/>
                <w:bCs/>
                <w:color w:val="000000" w:themeColor="text1"/>
                <w:sz w:val="18"/>
                <w:szCs w:val="18"/>
              </w:rPr>
              <w:t>:00 – 1</w:t>
            </w:r>
            <w:r w:rsidR="00347ABF" w:rsidRPr="009130D5">
              <w:rPr>
                <w:rFonts w:ascii="Times New Roman" w:eastAsia="Times New Roman" w:hAnsi="Times New Roman" w:cs="Times New Roman"/>
                <w:bCs/>
                <w:color w:val="000000" w:themeColor="text1"/>
                <w:sz w:val="18"/>
                <w:szCs w:val="18"/>
              </w:rPr>
              <w:t>5</w:t>
            </w:r>
            <w:r w:rsidRPr="009130D5">
              <w:rPr>
                <w:rFonts w:ascii="Times New Roman" w:eastAsia="Times New Roman" w:hAnsi="Times New Roman" w:cs="Times New Roman"/>
                <w:bCs/>
                <w:color w:val="000000" w:themeColor="text1"/>
                <w:sz w:val="18"/>
                <w:szCs w:val="18"/>
              </w:rPr>
              <w:t>:00</w:t>
            </w:r>
          </w:p>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rPr>
            </w:pPr>
          </w:p>
        </w:tc>
      </w:tr>
      <w:tr w:rsidR="009130D5" w:rsidRPr="009130D5" w:rsidTr="00E26C48">
        <w:trPr>
          <w:cantSplit/>
        </w:trPr>
        <w:tc>
          <w:tcPr>
            <w:tcW w:w="4930" w:type="dxa"/>
            <w:gridSpan w:val="2"/>
            <w:hideMark/>
          </w:tcPr>
          <w:p w:rsidR="008F2063" w:rsidRPr="009130D5" w:rsidRDefault="008F2063" w:rsidP="00E26C48">
            <w:pPr>
              <w:spacing w:after="0" w:line="276" w:lineRule="auto"/>
              <w:jc w:val="both"/>
              <w:rPr>
                <w:rFonts w:ascii="Times New Roman" w:eastAsia="Times New Roman" w:hAnsi="Times New Roman" w:cs="Times New Roman"/>
                <w:color w:val="000000" w:themeColor="text1"/>
                <w:sz w:val="18"/>
                <w:szCs w:val="18"/>
                <w:u w:val="single"/>
              </w:rPr>
            </w:pPr>
            <w:r w:rsidRPr="009130D5">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r w:rsidRPr="009130D5">
              <w:rPr>
                <w:rFonts w:ascii="Times New Roman" w:eastAsia="Times New Roman" w:hAnsi="Times New Roman" w:cs="Times New Roman"/>
                <w:b/>
                <w:bCs/>
                <w:color w:val="000000" w:themeColor="text1"/>
                <w:sz w:val="18"/>
                <w:szCs w:val="18"/>
                <w:u w:val="single"/>
              </w:rPr>
              <w:t>TOPLANTIYA KATILMAYANLAR</w:t>
            </w:r>
          </w:p>
        </w:tc>
        <w:tc>
          <w:tcPr>
            <w:tcW w:w="9568" w:type="dxa"/>
          </w:tcPr>
          <w:p w:rsidR="008F2063" w:rsidRPr="009130D5" w:rsidRDefault="008F2063" w:rsidP="00E26C48">
            <w:pPr>
              <w:spacing w:after="0" w:line="276" w:lineRule="auto"/>
              <w:jc w:val="both"/>
              <w:rPr>
                <w:rFonts w:ascii="Times New Roman" w:eastAsia="Times New Roman" w:hAnsi="Times New Roman" w:cs="Times New Roman"/>
                <w:b/>
                <w:bCs/>
                <w:color w:val="000000" w:themeColor="text1"/>
                <w:sz w:val="18"/>
                <w:szCs w:val="18"/>
                <w:u w:val="single"/>
              </w:rPr>
            </w:pPr>
          </w:p>
        </w:tc>
      </w:tr>
    </w:tbl>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Prof. Dr. Zafer TATLI</w:t>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Dr. Öğr. Üyesi Kadir ÜÇAY</w:t>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Dr. Öğr. Üyesi Harun GÜL</w:t>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t xml:space="preserve">                                               </w:t>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Prof. Dr. Salim ASLANLAR</w:t>
      </w:r>
      <w:r w:rsidRPr="009130D5">
        <w:rPr>
          <w:rFonts w:ascii="Times New Roman" w:eastAsia="Times New Roman" w:hAnsi="Times New Roman" w:cs="Times New Roman"/>
          <w:color w:val="000000" w:themeColor="text1"/>
          <w:sz w:val="18"/>
          <w:szCs w:val="18"/>
          <w:lang w:eastAsia="tr-TR"/>
        </w:rPr>
        <w:tab/>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 xml:space="preserve">Prof. Dr. Nevzat MİRZEOĞLU </w:t>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Prof. Dr. Durmuş KARAYEL</w:t>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Prof. Dr. Burhanettin ZENGİN (Gözlemci)</w:t>
      </w:r>
    </w:p>
    <w:p w:rsidR="008F2063" w:rsidRPr="009130D5" w:rsidRDefault="008F2063" w:rsidP="008F2063">
      <w:pPr>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t xml:space="preserve"> </w:t>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r w:rsidRPr="009130D5">
        <w:rPr>
          <w:rFonts w:ascii="Times New Roman" w:eastAsia="Times New Roman" w:hAnsi="Times New Roman" w:cs="Times New Roman"/>
          <w:color w:val="000000" w:themeColor="text1"/>
          <w:sz w:val="18"/>
          <w:szCs w:val="18"/>
          <w:lang w:eastAsia="tr-TR"/>
        </w:rPr>
        <w:tab/>
      </w:r>
    </w:p>
    <w:p w:rsidR="008F2063" w:rsidRPr="009130D5" w:rsidRDefault="008F2063" w:rsidP="008F2063">
      <w:pPr>
        <w:spacing w:after="0"/>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 xml:space="preserve">Enstitü Müdürü </w:t>
      </w:r>
      <w:r w:rsidRPr="009130D5">
        <w:rPr>
          <w:rFonts w:ascii="Times New Roman" w:hAnsi="Times New Roman" w:cs="Times New Roman"/>
          <w:bCs/>
          <w:color w:val="000000" w:themeColor="text1"/>
          <w:sz w:val="18"/>
          <w:szCs w:val="18"/>
        </w:rPr>
        <w:t>Prof. Dr. Zafer TATLI</w:t>
      </w:r>
      <w:r w:rsidRPr="009130D5">
        <w:rPr>
          <w:rFonts w:ascii="Times New Roman" w:eastAsia="Times New Roman" w:hAnsi="Times New Roman" w:cs="Times New Roman"/>
          <w:color w:val="000000" w:themeColor="text1"/>
          <w:sz w:val="18"/>
          <w:szCs w:val="18"/>
          <w:lang w:eastAsia="tr-TR"/>
        </w:rPr>
        <w:t xml:space="preserve"> başkanlığında toplanan Enstitü Yönetim Kurulumuz’da aşağıdaki hususlar görüşülerek karara bağlanmıştır;</w:t>
      </w:r>
    </w:p>
    <w:p w:rsidR="008F2063" w:rsidRPr="009130D5" w:rsidRDefault="008F2063" w:rsidP="008F2063">
      <w:pPr>
        <w:spacing w:after="0"/>
        <w:jc w:val="both"/>
        <w:rPr>
          <w:rFonts w:ascii="Times New Roman" w:eastAsia="Times New Roman" w:hAnsi="Times New Roman" w:cs="Times New Roman"/>
          <w:b/>
          <w:bCs/>
          <w:color w:val="000000" w:themeColor="text1"/>
          <w:sz w:val="24"/>
          <w:szCs w:val="24"/>
          <w:lang w:eastAsia="tr-TR"/>
        </w:rPr>
      </w:pPr>
    </w:p>
    <w:p w:rsidR="008F2063" w:rsidRPr="009130D5" w:rsidRDefault="008F2063" w:rsidP="008F2063">
      <w:pPr>
        <w:spacing w:after="60"/>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01.</w:t>
      </w:r>
      <w:r w:rsidRPr="009130D5">
        <w:rPr>
          <w:rFonts w:ascii="Times New Roman" w:eastAsia="Times New Roman" w:hAnsi="Times New Roman" w:cs="Times New Roman"/>
          <w:color w:val="000000" w:themeColor="text1"/>
          <w:sz w:val="18"/>
          <w:szCs w:val="18"/>
          <w:lang w:eastAsia="tr-TR"/>
        </w:rPr>
        <w:t> </w:t>
      </w:r>
      <w:r w:rsidRPr="009130D5">
        <w:rPr>
          <w:rFonts w:ascii="Times New Roman" w:hAnsi="Times New Roman" w:cs="Times New Roman"/>
          <w:color w:val="000000" w:themeColor="text1"/>
          <w:sz w:val="18"/>
          <w:szCs w:val="18"/>
        </w:rPr>
        <w:t>Enstitümüz Anabilim Dallarında öğrenim görmekte olan Lisansüstü öğrencilerinin tez öneri formları okundu.</w:t>
      </w:r>
    </w:p>
    <w:p w:rsidR="008F2063" w:rsidRPr="009130D5" w:rsidRDefault="008F2063" w:rsidP="008F206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1418"/>
        <w:gridCol w:w="1134"/>
        <w:gridCol w:w="4819"/>
      </w:tblGrid>
      <w:tr w:rsidR="009130D5" w:rsidRPr="009130D5" w:rsidTr="00E27F8E">
        <w:trPr>
          <w:trHeight w:val="605"/>
        </w:trPr>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 xml:space="preserve">Öğrencinin </w:t>
            </w:r>
          </w:p>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 xml:space="preserve">Tez Öneri / </w:t>
            </w:r>
          </w:p>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Tez Konusu Değişikliği</w:t>
            </w:r>
          </w:p>
        </w:tc>
        <w:tc>
          <w:tcPr>
            <w:tcW w:w="48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8F2063" w:rsidRPr="009130D5" w:rsidRDefault="008F2063" w:rsidP="00E26C48">
            <w:pPr>
              <w:spacing w:after="0"/>
              <w:jc w:val="both"/>
              <w:rPr>
                <w:rFonts w:asciiTheme="majorBidi" w:hAnsiTheme="majorBidi" w:cstheme="majorBidi"/>
                <w:b/>
                <w:color w:val="000000" w:themeColor="text1"/>
                <w:sz w:val="18"/>
                <w:szCs w:val="18"/>
              </w:rPr>
            </w:pPr>
            <w:r w:rsidRPr="009130D5">
              <w:rPr>
                <w:rFonts w:asciiTheme="majorBidi" w:hAnsiTheme="majorBidi" w:cstheme="majorBidi"/>
                <w:b/>
                <w:color w:val="000000" w:themeColor="text1"/>
                <w:sz w:val="18"/>
                <w:szCs w:val="18"/>
              </w:rPr>
              <w:t>Tez Konusu</w:t>
            </w:r>
          </w:p>
        </w:tc>
      </w:tr>
      <w:tr w:rsidR="009130D5" w:rsidRPr="009130D5" w:rsidTr="00E27F8E">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2063" w:rsidRPr="009130D5" w:rsidRDefault="00246681"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Sümeyye ALPOĞUZ</w:t>
            </w:r>
          </w:p>
        </w:tc>
        <w:tc>
          <w:tcPr>
            <w:tcW w:w="1701" w:type="dxa"/>
            <w:tcBorders>
              <w:top w:val="single" w:sz="4" w:space="0" w:color="auto"/>
              <w:left w:val="single" w:sz="4" w:space="0" w:color="auto"/>
              <w:bottom w:val="single" w:sz="4" w:space="0" w:color="auto"/>
              <w:right w:val="single" w:sz="4" w:space="0" w:color="auto"/>
            </w:tcBorders>
            <w:vAlign w:val="center"/>
          </w:tcPr>
          <w:p w:rsidR="008F2063" w:rsidRPr="009130D5" w:rsidRDefault="00246681" w:rsidP="00347ABF">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Gastronomi ve Mutfak Sanatları</w:t>
            </w:r>
          </w:p>
        </w:tc>
        <w:tc>
          <w:tcPr>
            <w:tcW w:w="1418" w:type="dxa"/>
            <w:tcBorders>
              <w:top w:val="single" w:sz="4" w:space="0" w:color="auto"/>
              <w:left w:val="single" w:sz="4" w:space="0" w:color="auto"/>
              <w:bottom w:val="single" w:sz="4" w:space="0" w:color="auto"/>
              <w:right w:val="single" w:sz="4" w:space="0" w:color="auto"/>
            </w:tcBorders>
            <w:vAlign w:val="center"/>
          </w:tcPr>
          <w:p w:rsidR="008F2063" w:rsidRPr="009130D5" w:rsidRDefault="00246681"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Dr. Öğr. Üyesi Ömer SARAÇ</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9130D5" w:rsidRDefault="008F2063"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Tez Öneri</w:t>
            </w:r>
          </w:p>
        </w:tc>
        <w:tc>
          <w:tcPr>
            <w:tcW w:w="4819" w:type="dxa"/>
            <w:tcBorders>
              <w:top w:val="single" w:sz="4" w:space="0" w:color="auto"/>
              <w:left w:val="single" w:sz="4" w:space="0" w:color="auto"/>
              <w:bottom w:val="single" w:sz="4" w:space="0" w:color="auto"/>
              <w:right w:val="single" w:sz="4" w:space="0" w:color="auto"/>
            </w:tcBorders>
            <w:vAlign w:val="center"/>
          </w:tcPr>
          <w:p w:rsidR="008F2063"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 xml:space="preserve">Lisans Düzeyinde </w:t>
            </w:r>
            <w:r w:rsidR="00246681" w:rsidRPr="009130D5">
              <w:rPr>
                <w:rFonts w:asciiTheme="majorBidi" w:hAnsiTheme="majorBidi" w:cstheme="majorBidi"/>
                <w:color w:val="000000" w:themeColor="text1"/>
                <w:sz w:val="18"/>
                <w:szCs w:val="18"/>
              </w:rPr>
              <w:t xml:space="preserve">Turizm Eğitimi Alan Öğrencilerin </w:t>
            </w:r>
            <w:r w:rsidRPr="009130D5">
              <w:rPr>
                <w:rFonts w:asciiTheme="majorBidi" w:hAnsiTheme="majorBidi" w:cstheme="majorBidi"/>
                <w:color w:val="000000" w:themeColor="text1"/>
                <w:sz w:val="18"/>
                <w:szCs w:val="18"/>
              </w:rPr>
              <w:t>Yeme Farkındalıklarının Tüketim</w:t>
            </w:r>
            <w:r w:rsidR="00246681" w:rsidRPr="009130D5">
              <w:rPr>
                <w:rFonts w:asciiTheme="majorBidi" w:hAnsiTheme="majorBidi" w:cstheme="majorBidi"/>
                <w:color w:val="000000" w:themeColor="text1"/>
                <w:sz w:val="18"/>
                <w:szCs w:val="18"/>
              </w:rPr>
              <w:t xml:space="preserve"> Miktarı Üzerindeki Etkisi</w:t>
            </w:r>
          </w:p>
        </w:tc>
      </w:tr>
      <w:tr w:rsidR="009130D5" w:rsidRPr="009130D5" w:rsidTr="00E27F8E">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8F2063"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Sümeyye KÖKMEN</w:t>
            </w:r>
          </w:p>
        </w:tc>
        <w:tc>
          <w:tcPr>
            <w:tcW w:w="1701" w:type="dxa"/>
            <w:tcBorders>
              <w:top w:val="single" w:sz="4" w:space="0" w:color="auto"/>
              <w:left w:val="single" w:sz="4" w:space="0" w:color="auto"/>
              <w:bottom w:val="single" w:sz="4" w:space="0" w:color="auto"/>
              <w:right w:val="single" w:sz="4" w:space="0" w:color="auto"/>
            </w:tcBorders>
            <w:vAlign w:val="center"/>
          </w:tcPr>
          <w:p w:rsidR="008F2063" w:rsidRPr="009130D5" w:rsidRDefault="00E747CD" w:rsidP="00347ABF">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Metal</w:t>
            </w:r>
            <w:r w:rsidR="00347ABF" w:rsidRPr="009130D5">
              <w:rPr>
                <w:rFonts w:asciiTheme="majorBidi" w:hAnsiTheme="majorBidi" w:cstheme="majorBidi"/>
                <w:color w:val="000000" w:themeColor="text1"/>
                <w:sz w:val="18"/>
                <w:szCs w:val="18"/>
              </w:rPr>
              <w:t>ü</w:t>
            </w:r>
            <w:r w:rsidRPr="009130D5">
              <w:rPr>
                <w:rFonts w:asciiTheme="majorBidi" w:hAnsiTheme="majorBidi" w:cstheme="majorBidi"/>
                <w:color w:val="000000" w:themeColor="text1"/>
                <w:sz w:val="18"/>
                <w:szCs w:val="18"/>
              </w:rPr>
              <w:t>rji ve Malzeme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8F2063" w:rsidRPr="009130D5" w:rsidRDefault="00E747CD" w:rsidP="00347ABF">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Dr. Öğr. Üyesi Nuri ERGİN</w:t>
            </w:r>
          </w:p>
        </w:tc>
        <w:tc>
          <w:tcPr>
            <w:tcW w:w="1134" w:type="dxa"/>
            <w:tcBorders>
              <w:top w:val="single" w:sz="4" w:space="0" w:color="auto"/>
              <w:left w:val="single" w:sz="4" w:space="0" w:color="auto"/>
              <w:bottom w:val="single" w:sz="4" w:space="0" w:color="auto"/>
              <w:right w:val="single" w:sz="4" w:space="0" w:color="auto"/>
            </w:tcBorders>
            <w:vAlign w:val="center"/>
          </w:tcPr>
          <w:p w:rsidR="008F2063" w:rsidRPr="009130D5" w:rsidRDefault="008F2063"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Tez Öneri</w:t>
            </w:r>
            <w:r w:rsidR="00E549DB" w:rsidRPr="009130D5">
              <w:rPr>
                <w:rFonts w:asciiTheme="majorBidi" w:hAnsiTheme="majorBidi" w:cstheme="majorBidi"/>
                <w:color w:val="000000" w:themeColor="text1"/>
                <w:sz w:val="18"/>
                <w:szCs w:val="18"/>
              </w:rPr>
              <w:t>si</w:t>
            </w:r>
          </w:p>
        </w:tc>
        <w:tc>
          <w:tcPr>
            <w:tcW w:w="4819" w:type="dxa"/>
            <w:tcBorders>
              <w:top w:val="single" w:sz="4" w:space="0" w:color="auto"/>
              <w:left w:val="single" w:sz="4" w:space="0" w:color="auto"/>
              <w:bottom w:val="single" w:sz="4" w:space="0" w:color="auto"/>
              <w:right w:val="single" w:sz="4" w:space="0" w:color="auto"/>
            </w:tcBorders>
            <w:vAlign w:val="center"/>
          </w:tcPr>
          <w:p w:rsidR="008F2063"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Yüksek Sıcaklık Uygulamaları İçin Süperalaşımlara Alternatif VNbMoW Yüksek Entropi Alaşımlarının Geliştirilmesi</w:t>
            </w:r>
          </w:p>
        </w:tc>
      </w:tr>
      <w:tr w:rsidR="009130D5" w:rsidRPr="009130D5" w:rsidTr="00E27F8E">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747CD"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Oğuzhan TURAN</w:t>
            </w:r>
          </w:p>
        </w:tc>
        <w:tc>
          <w:tcPr>
            <w:tcW w:w="1701" w:type="dxa"/>
            <w:tcBorders>
              <w:top w:val="single" w:sz="4" w:space="0" w:color="auto"/>
              <w:left w:val="single" w:sz="4" w:space="0" w:color="auto"/>
              <w:bottom w:val="single" w:sz="4" w:space="0" w:color="auto"/>
              <w:right w:val="single" w:sz="4" w:space="0" w:color="auto"/>
            </w:tcBorders>
            <w:vAlign w:val="center"/>
          </w:tcPr>
          <w:p w:rsidR="00E747CD"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Turizm İşletmeciliği</w:t>
            </w:r>
          </w:p>
        </w:tc>
        <w:tc>
          <w:tcPr>
            <w:tcW w:w="1418" w:type="dxa"/>
            <w:tcBorders>
              <w:top w:val="single" w:sz="4" w:space="0" w:color="auto"/>
              <w:left w:val="single" w:sz="4" w:space="0" w:color="auto"/>
              <w:bottom w:val="single" w:sz="4" w:space="0" w:color="auto"/>
              <w:right w:val="single" w:sz="4" w:space="0" w:color="auto"/>
            </w:tcBorders>
            <w:vAlign w:val="center"/>
          </w:tcPr>
          <w:p w:rsidR="00E747CD"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Prof. Dr. Burhanettin ZENGİN</w:t>
            </w:r>
          </w:p>
        </w:tc>
        <w:tc>
          <w:tcPr>
            <w:tcW w:w="1134" w:type="dxa"/>
            <w:tcBorders>
              <w:top w:val="single" w:sz="4" w:space="0" w:color="auto"/>
              <w:left w:val="single" w:sz="4" w:space="0" w:color="auto"/>
              <w:bottom w:val="single" w:sz="4" w:space="0" w:color="auto"/>
              <w:right w:val="single" w:sz="4" w:space="0" w:color="auto"/>
            </w:tcBorders>
            <w:vAlign w:val="center"/>
          </w:tcPr>
          <w:p w:rsidR="00E747CD"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Tez Önerisi</w:t>
            </w:r>
          </w:p>
        </w:tc>
        <w:tc>
          <w:tcPr>
            <w:tcW w:w="4819" w:type="dxa"/>
            <w:tcBorders>
              <w:top w:val="single" w:sz="4" w:space="0" w:color="auto"/>
              <w:left w:val="single" w:sz="4" w:space="0" w:color="auto"/>
              <w:bottom w:val="single" w:sz="4" w:space="0" w:color="auto"/>
              <w:right w:val="single" w:sz="4" w:space="0" w:color="auto"/>
            </w:tcBorders>
            <w:vAlign w:val="center"/>
          </w:tcPr>
          <w:p w:rsidR="00E747CD" w:rsidRPr="009130D5" w:rsidRDefault="00E747CD"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Yiyecek ve İçecek İşletmelerinin Pazarlanmasında Çocuk Menülerinin Rolü: Üretici ve Tüketici Bakış Açısıyla Bir Değerlendirme</w:t>
            </w:r>
          </w:p>
        </w:tc>
      </w:tr>
      <w:tr w:rsidR="009130D5" w:rsidRPr="009130D5" w:rsidTr="00E27F8E">
        <w:trPr>
          <w:trHeight w:val="70"/>
        </w:trPr>
        <w:tc>
          <w:tcPr>
            <w:tcW w:w="1560" w:type="dxa"/>
            <w:tcBorders>
              <w:top w:val="single" w:sz="4" w:space="0" w:color="auto"/>
              <w:left w:val="single" w:sz="4" w:space="0" w:color="auto"/>
              <w:bottom w:val="single" w:sz="4" w:space="0" w:color="auto"/>
              <w:right w:val="single" w:sz="4" w:space="0" w:color="auto"/>
            </w:tcBorders>
            <w:vAlign w:val="center"/>
          </w:tcPr>
          <w:p w:rsidR="00E549DB" w:rsidRPr="009130D5" w:rsidRDefault="00E549DB"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Kübra TARIM</w:t>
            </w:r>
          </w:p>
        </w:tc>
        <w:tc>
          <w:tcPr>
            <w:tcW w:w="1701" w:type="dxa"/>
            <w:tcBorders>
              <w:top w:val="single" w:sz="4" w:space="0" w:color="auto"/>
              <w:left w:val="single" w:sz="4" w:space="0" w:color="auto"/>
              <w:bottom w:val="single" w:sz="4" w:space="0" w:color="auto"/>
              <w:right w:val="single" w:sz="4" w:space="0" w:color="auto"/>
            </w:tcBorders>
            <w:vAlign w:val="center"/>
          </w:tcPr>
          <w:p w:rsidR="00E549DB" w:rsidRPr="009130D5" w:rsidRDefault="00E549DB"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E549DB" w:rsidRPr="009130D5" w:rsidRDefault="00E549DB"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Dr. Öğr. Üyesi Nuri ERGİN</w:t>
            </w:r>
          </w:p>
        </w:tc>
        <w:tc>
          <w:tcPr>
            <w:tcW w:w="1134" w:type="dxa"/>
            <w:tcBorders>
              <w:top w:val="single" w:sz="4" w:space="0" w:color="auto"/>
              <w:left w:val="single" w:sz="4" w:space="0" w:color="auto"/>
              <w:bottom w:val="single" w:sz="4" w:space="0" w:color="auto"/>
              <w:right w:val="single" w:sz="4" w:space="0" w:color="auto"/>
            </w:tcBorders>
            <w:vAlign w:val="center"/>
          </w:tcPr>
          <w:p w:rsidR="00E549DB" w:rsidRPr="009130D5" w:rsidRDefault="00E549DB" w:rsidP="00E549DB">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Tez Adı Değişikliği</w:t>
            </w:r>
          </w:p>
        </w:tc>
        <w:tc>
          <w:tcPr>
            <w:tcW w:w="4819" w:type="dxa"/>
            <w:tcBorders>
              <w:top w:val="single" w:sz="4" w:space="0" w:color="auto"/>
              <w:left w:val="single" w:sz="4" w:space="0" w:color="auto"/>
              <w:bottom w:val="single" w:sz="4" w:space="0" w:color="auto"/>
              <w:right w:val="single" w:sz="4" w:space="0" w:color="auto"/>
            </w:tcBorders>
            <w:vAlign w:val="center"/>
          </w:tcPr>
          <w:p w:rsidR="00E549DB" w:rsidRPr="009130D5" w:rsidRDefault="00E549DB" w:rsidP="00E26C48">
            <w:pPr>
              <w:spacing w:after="0"/>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Lazer Markalama Makinası Tasarımı ve İmalatı</w:t>
            </w:r>
          </w:p>
        </w:tc>
      </w:tr>
    </w:tbl>
    <w:p w:rsidR="008F2063" w:rsidRPr="009130D5" w:rsidRDefault="008F2063" w:rsidP="008F206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8F2063" w:rsidRPr="009130D5" w:rsidRDefault="008F2063" w:rsidP="008F2063">
      <w:pPr>
        <w:spacing w:after="60" w:line="240" w:lineRule="auto"/>
        <w:jc w:val="both"/>
        <w:rPr>
          <w:rFonts w:ascii="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 xml:space="preserve">02. </w:t>
      </w:r>
      <w:r w:rsidRPr="009130D5">
        <w:rPr>
          <w:rFonts w:ascii="Times New Roman" w:eastAsia="Times New Roman" w:hAnsi="Times New Roman" w:cs="Times New Roman"/>
          <w:color w:val="000000" w:themeColor="text1"/>
          <w:sz w:val="18"/>
          <w:szCs w:val="18"/>
          <w:lang w:eastAsia="tr-TR"/>
        </w:rPr>
        <w:t xml:space="preserve"> Farklı Enstitülerden ders alan Enstitümüz Lisansüstü Programlarda kayıtlı öğrencilerin başarı durumları görüşmeye açıldı.</w:t>
      </w:r>
    </w:p>
    <w:p w:rsidR="008F2063" w:rsidRPr="009130D5" w:rsidRDefault="008F2063" w:rsidP="008F2063">
      <w:pPr>
        <w:numPr>
          <w:ilvl w:val="0"/>
          <w:numId w:val="2"/>
        </w:numPr>
        <w:spacing w:after="60" w:line="240" w:lineRule="auto"/>
        <w:ind w:left="709"/>
        <w:contextualSpacing/>
        <w:jc w:val="both"/>
        <w:rPr>
          <w:rFonts w:ascii="Times New Roman" w:eastAsia="Calibri"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14. Maddesi uyarınca</w:t>
      </w:r>
      <w:r w:rsidRPr="009130D5">
        <w:rPr>
          <w:rFonts w:ascii="Times New Roman" w:eastAsia="Calibri" w:hAnsi="Times New Roman" w:cs="Times New Roman"/>
          <w:color w:val="000000" w:themeColor="text1"/>
          <w:sz w:val="18"/>
          <w:szCs w:val="18"/>
          <w:lang w:eastAsia="tr-TR"/>
        </w:rPr>
        <w:t xml:space="preserve"> Farklı Enstitülerden 2021-2022 Güz yarıyılında</w:t>
      </w:r>
      <w:r w:rsidRPr="009130D5">
        <w:rPr>
          <w:rFonts w:ascii="Times New Roman" w:hAnsi="Times New Roman" w:cs="Times New Roman"/>
          <w:color w:val="000000" w:themeColor="text1"/>
          <w:sz w:val="18"/>
          <w:szCs w:val="18"/>
        </w:rPr>
        <w:t xml:space="preserve"> </w:t>
      </w:r>
      <w:r w:rsidRPr="009130D5">
        <w:rPr>
          <w:rFonts w:ascii="Times New Roman" w:eastAsia="Calibri" w:hAnsi="Times New Roman" w:cs="Times New Roman"/>
          <w:color w:val="000000" w:themeColor="text1"/>
          <w:sz w:val="18"/>
          <w:szCs w:val="18"/>
          <w:lang w:eastAsia="tr-TR"/>
        </w:rPr>
        <w:t xml:space="preserve">ders alan </w:t>
      </w:r>
      <w:r w:rsidRPr="009130D5">
        <w:rPr>
          <w:rFonts w:eastAsia="Calibri"/>
          <w:color w:val="000000" w:themeColor="text1"/>
          <w:sz w:val="18"/>
          <w:szCs w:val="18"/>
        </w:rPr>
        <w:t xml:space="preserve">öğrencilerin </w:t>
      </w:r>
      <w:r w:rsidRPr="009130D5">
        <w:rPr>
          <w:rFonts w:ascii="Times New Roman" w:hAnsi="Times New Roman" w:cs="Times New Roman"/>
          <w:color w:val="000000" w:themeColor="text1"/>
          <w:sz w:val="18"/>
          <w:szCs w:val="18"/>
        </w:rPr>
        <w:t xml:space="preserve">aldıkları derslere ait başarı notlarının aşağıdaki şekliyle kabulüne </w:t>
      </w:r>
      <w:r w:rsidRPr="009130D5">
        <w:rPr>
          <w:rFonts w:ascii="Times New Roman" w:hAnsi="Times New Roman" w:cs="Times New Roman"/>
          <w:color w:val="000000" w:themeColor="text1"/>
          <w:sz w:val="18"/>
          <w:szCs w:val="18"/>
          <w:u w:val="single"/>
        </w:rPr>
        <w:t>oybirliği</w:t>
      </w:r>
      <w:r w:rsidRPr="009130D5">
        <w:rPr>
          <w:rFonts w:ascii="Times New Roman" w:hAnsi="Times New Roman" w:cs="Times New Roman"/>
          <w:color w:val="000000" w:themeColor="text1"/>
          <w:sz w:val="18"/>
          <w:szCs w:val="18"/>
        </w:rPr>
        <w:t xml:space="preserve"> ile karar verildi.</w:t>
      </w:r>
      <w:r w:rsidRPr="009130D5">
        <w:rPr>
          <w:rFonts w:eastAsia="Calibri"/>
          <w:color w:val="000000" w:themeColor="text1"/>
          <w:sz w:val="18"/>
          <w:szCs w:val="18"/>
        </w:rPr>
        <w:t xml:space="preserve"> </w:t>
      </w:r>
    </w:p>
    <w:p w:rsidR="008F2063" w:rsidRPr="009130D5" w:rsidRDefault="008F2063" w:rsidP="008F2063">
      <w:pPr>
        <w:spacing w:after="60" w:line="240" w:lineRule="auto"/>
        <w:ind w:left="349"/>
        <w:contextualSpacing/>
        <w:jc w:val="both"/>
        <w:rPr>
          <w:rFonts w:ascii="Times New Roman" w:eastAsia="Calibri" w:hAnsi="Times New Roman" w:cs="Times New Roman"/>
          <w:color w:val="000000" w:themeColor="text1"/>
          <w:sz w:val="6"/>
          <w:szCs w:val="6"/>
          <w:lang w:eastAsia="tr-TR"/>
        </w:rPr>
      </w:pPr>
    </w:p>
    <w:tbl>
      <w:tblPr>
        <w:tblW w:w="10491" w:type="dxa"/>
        <w:tblInd w:w="-436" w:type="dxa"/>
        <w:tblCellMar>
          <w:left w:w="70" w:type="dxa"/>
          <w:right w:w="70" w:type="dxa"/>
        </w:tblCellMar>
        <w:tblLook w:val="04A0" w:firstRow="1" w:lastRow="0" w:firstColumn="1" w:lastColumn="0" w:noHBand="0" w:noVBand="1"/>
      </w:tblPr>
      <w:tblGrid>
        <w:gridCol w:w="1135"/>
        <w:gridCol w:w="1985"/>
        <w:gridCol w:w="2835"/>
        <w:gridCol w:w="3543"/>
        <w:gridCol w:w="993"/>
      </w:tblGrid>
      <w:tr w:rsidR="009130D5" w:rsidRPr="009130D5" w:rsidTr="00E26C48">
        <w:trPr>
          <w:trHeight w:val="315"/>
        </w:trPr>
        <w:tc>
          <w:tcPr>
            <w:tcW w:w="1135" w:type="dxa"/>
            <w:tcBorders>
              <w:top w:val="single" w:sz="8" w:space="0" w:color="auto"/>
              <w:left w:val="single" w:sz="8" w:space="0" w:color="auto"/>
              <w:bottom w:val="single" w:sz="8" w:space="0" w:color="auto"/>
              <w:right w:val="nil"/>
            </w:tcBorders>
            <w:shd w:val="clear" w:color="auto" w:fill="BDD6EE" w:themeFill="accent1" w:themeFillTint="66"/>
            <w:noWrap/>
            <w:vAlign w:val="center"/>
            <w:hideMark/>
          </w:tcPr>
          <w:p w:rsidR="008F2063" w:rsidRPr="009130D5" w:rsidRDefault="008F2063" w:rsidP="00E26C48">
            <w:pPr>
              <w:spacing w:after="0" w:line="240" w:lineRule="auto"/>
              <w:jc w:val="center"/>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NUMARA</w:t>
            </w:r>
          </w:p>
        </w:tc>
        <w:tc>
          <w:tcPr>
            <w:tcW w:w="1985" w:type="dxa"/>
            <w:tcBorders>
              <w:top w:val="single" w:sz="8" w:space="0" w:color="auto"/>
              <w:left w:val="single" w:sz="8" w:space="0" w:color="auto"/>
              <w:bottom w:val="single" w:sz="8" w:space="0" w:color="auto"/>
              <w:right w:val="single" w:sz="8" w:space="0" w:color="auto"/>
            </w:tcBorders>
            <w:shd w:val="clear" w:color="auto" w:fill="BDD6EE" w:themeFill="accent1" w:themeFillTint="66"/>
            <w:noWrap/>
            <w:vAlign w:val="center"/>
            <w:hideMark/>
          </w:tcPr>
          <w:p w:rsidR="008F2063" w:rsidRPr="009130D5" w:rsidRDefault="008F2063" w:rsidP="00E26C48">
            <w:pPr>
              <w:spacing w:after="0" w:line="240" w:lineRule="auto"/>
              <w:jc w:val="center"/>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ADI SOYADI</w:t>
            </w:r>
          </w:p>
        </w:tc>
        <w:tc>
          <w:tcPr>
            <w:tcW w:w="2835" w:type="dxa"/>
            <w:tcBorders>
              <w:top w:val="single" w:sz="8" w:space="0" w:color="auto"/>
              <w:left w:val="nil"/>
              <w:bottom w:val="single" w:sz="8" w:space="0" w:color="auto"/>
              <w:right w:val="single" w:sz="8" w:space="0" w:color="auto"/>
            </w:tcBorders>
            <w:shd w:val="clear" w:color="auto" w:fill="BDD6EE" w:themeFill="accent1" w:themeFillTint="66"/>
          </w:tcPr>
          <w:p w:rsidR="008F2063" w:rsidRPr="009130D5" w:rsidRDefault="008F2063" w:rsidP="00E26C48">
            <w:pPr>
              <w:spacing w:after="0" w:line="240" w:lineRule="auto"/>
              <w:jc w:val="center"/>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DERS ALDIĞI ÜNİVERSİTE</w:t>
            </w:r>
          </w:p>
        </w:tc>
        <w:tc>
          <w:tcPr>
            <w:tcW w:w="354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F2063" w:rsidRPr="009130D5" w:rsidRDefault="008F2063" w:rsidP="00E26C48">
            <w:pPr>
              <w:spacing w:after="0" w:line="240" w:lineRule="auto"/>
              <w:jc w:val="center"/>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DERS ADI</w:t>
            </w:r>
          </w:p>
        </w:tc>
        <w:tc>
          <w:tcPr>
            <w:tcW w:w="993" w:type="dxa"/>
            <w:tcBorders>
              <w:top w:val="single" w:sz="8" w:space="0" w:color="auto"/>
              <w:left w:val="nil"/>
              <w:bottom w:val="single" w:sz="8" w:space="0" w:color="auto"/>
              <w:right w:val="single" w:sz="8" w:space="0" w:color="auto"/>
            </w:tcBorders>
            <w:shd w:val="clear" w:color="auto" w:fill="BDD6EE" w:themeFill="accent1" w:themeFillTint="66"/>
            <w:vAlign w:val="center"/>
          </w:tcPr>
          <w:p w:rsidR="008F2063" w:rsidRPr="009130D5" w:rsidRDefault="008F2063" w:rsidP="00E26C48">
            <w:pPr>
              <w:spacing w:after="0" w:line="240" w:lineRule="auto"/>
              <w:jc w:val="center"/>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BAŞARI NOTU</w:t>
            </w:r>
          </w:p>
        </w:tc>
      </w:tr>
      <w:tr w:rsidR="009130D5" w:rsidRPr="009130D5" w:rsidTr="00BA09B1">
        <w:trPr>
          <w:trHeight w:val="101"/>
        </w:trPr>
        <w:tc>
          <w:tcPr>
            <w:tcW w:w="1135" w:type="dxa"/>
            <w:tcBorders>
              <w:left w:val="single" w:sz="8" w:space="0" w:color="auto"/>
              <w:bottom w:val="single" w:sz="4" w:space="0" w:color="auto"/>
              <w:right w:val="single" w:sz="8" w:space="0" w:color="auto"/>
            </w:tcBorders>
            <w:shd w:val="clear" w:color="auto" w:fill="auto"/>
            <w:vAlign w:val="center"/>
          </w:tcPr>
          <w:p w:rsidR="00246681" w:rsidRPr="009130D5" w:rsidRDefault="006C2CF9" w:rsidP="00E26C48">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D195009051</w:t>
            </w:r>
          </w:p>
        </w:tc>
        <w:tc>
          <w:tcPr>
            <w:tcW w:w="1985" w:type="dxa"/>
            <w:tcBorders>
              <w:left w:val="single" w:sz="8" w:space="0" w:color="auto"/>
              <w:bottom w:val="single" w:sz="4" w:space="0" w:color="auto"/>
              <w:right w:val="single" w:sz="8" w:space="0" w:color="auto"/>
            </w:tcBorders>
            <w:shd w:val="clear" w:color="auto" w:fill="auto"/>
            <w:noWrap/>
            <w:vAlign w:val="center"/>
          </w:tcPr>
          <w:p w:rsidR="00246681" w:rsidRPr="009130D5" w:rsidRDefault="00E747CD" w:rsidP="00E26C48">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Halime ÇELİK</w:t>
            </w:r>
          </w:p>
        </w:tc>
        <w:tc>
          <w:tcPr>
            <w:tcW w:w="2835" w:type="dxa"/>
            <w:tcBorders>
              <w:left w:val="nil"/>
              <w:bottom w:val="single" w:sz="4" w:space="0" w:color="auto"/>
              <w:right w:val="single" w:sz="8" w:space="0" w:color="auto"/>
            </w:tcBorders>
            <w:vAlign w:val="center"/>
          </w:tcPr>
          <w:p w:rsidR="00246681" w:rsidRPr="009130D5" w:rsidRDefault="00E747CD" w:rsidP="00E26C48">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E26C48">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246681" w:rsidRPr="009130D5" w:rsidRDefault="00E747CD" w:rsidP="00E26C48">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İleri Isı ve Kütle Geçişi</w:t>
            </w:r>
          </w:p>
        </w:tc>
        <w:tc>
          <w:tcPr>
            <w:tcW w:w="993" w:type="dxa"/>
            <w:tcBorders>
              <w:top w:val="single" w:sz="4" w:space="0" w:color="auto"/>
              <w:left w:val="nil"/>
              <w:bottom w:val="single" w:sz="4" w:space="0" w:color="auto"/>
              <w:right w:val="single" w:sz="8" w:space="0" w:color="auto"/>
            </w:tcBorders>
            <w:vAlign w:val="center"/>
          </w:tcPr>
          <w:p w:rsidR="00246681" w:rsidRPr="009130D5" w:rsidRDefault="00E747CD" w:rsidP="00E26C48">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BA</w:t>
            </w:r>
          </w:p>
        </w:tc>
      </w:tr>
      <w:tr w:rsidR="009130D5" w:rsidRPr="009130D5" w:rsidTr="00BA09B1">
        <w:trPr>
          <w:trHeight w:val="91"/>
        </w:trPr>
        <w:tc>
          <w:tcPr>
            <w:tcW w:w="1135" w:type="dxa"/>
            <w:vMerge w:val="restart"/>
            <w:tcBorders>
              <w:top w:val="single" w:sz="4" w:space="0" w:color="auto"/>
              <w:left w:val="single" w:sz="8"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Y215007011</w:t>
            </w:r>
          </w:p>
        </w:tc>
        <w:tc>
          <w:tcPr>
            <w:tcW w:w="1985" w:type="dxa"/>
            <w:vMerge w:val="restart"/>
            <w:tcBorders>
              <w:top w:val="single" w:sz="4" w:space="0" w:color="auto"/>
              <w:left w:val="single" w:sz="8"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Emre YEMEZ</w:t>
            </w:r>
          </w:p>
        </w:tc>
        <w:tc>
          <w:tcPr>
            <w:tcW w:w="2835" w:type="dxa"/>
            <w:vMerge w:val="restart"/>
            <w:tcBorders>
              <w:top w:val="single" w:sz="4" w:space="0" w:color="auto"/>
              <w:left w:val="nil"/>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Zemin Özellikleri Ölçümü</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CB</w:t>
            </w:r>
          </w:p>
        </w:tc>
      </w:tr>
      <w:tr w:rsidR="009130D5" w:rsidRPr="009130D5" w:rsidTr="00BA09B1">
        <w:trPr>
          <w:trHeight w:val="91"/>
        </w:trPr>
        <w:tc>
          <w:tcPr>
            <w:tcW w:w="1135" w:type="dxa"/>
            <w:vMerge/>
            <w:tcBorders>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Yüzeysel Temeller ve Dolgular</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BB</w:t>
            </w:r>
          </w:p>
        </w:tc>
      </w:tr>
      <w:tr w:rsidR="009130D5" w:rsidRPr="009130D5" w:rsidTr="00BA09B1">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D215007003</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Numan DURMAZ</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Yüksek Performanslı Betonlar</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AA</w:t>
            </w:r>
          </w:p>
        </w:tc>
      </w:tr>
      <w:tr w:rsidR="009130D5" w:rsidRPr="009130D5" w:rsidTr="00BA09B1">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Y205007021</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Aslıhan ALBAYRAK</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İş Geliştirme ve Süreç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GR</w:t>
            </w:r>
          </w:p>
        </w:tc>
      </w:tr>
      <w:tr w:rsidR="009130D5" w:rsidRPr="009130D5" w:rsidTr="00BA09B1">
        <w:trPr>
          <w:trHeight w:val="91"/>
        </w:trPr>
        <w:tc>
          <w:tcPr>
            <w:tcW w:w="1135" w:type="dxa"/>
            <w:vMerge w:val="restart"/>
            <w:tcBorders>
              <w:top w:val="single" w:sz="4" w:space="0" w:color="auto"/>
              <w:left w:val="single" w:sz="8"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Y205007020</w:t>
            </w:r>
          </w:p>
        </w:tc>
        <w:tc>
          <w:tcPr>
            <w:tcW w:w="1985" w:type="dxa"/>
            <w:vMerge w:val="restart"/>
            <w:tcBorders>
              <w:top w:val="single" w:sz="4" w:space="0" w:color="auto"/>
              <w:left w:val="single" w:sz="8"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Nisanur ÇAĞLAR</w:t>
            </w:r>
          </w:p>
        </w:tc>
        <w:tc>
          <w:tcPr>
            <w:tcW w:w="2835" w:type="dxa"/>
            <w:vMerge w:val="restart"/>
            <w:tcBorders>
              <w:top w:val="single" w:sz="4" w:space="0" w:color="auto"/>
              <w:left w:val="nil"/>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İş Geliştirme ve Süreç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GR</w:t>
            </w:r>
          </w:p>
        </w:tc>
      </w:tr>
      <w:tr w:rsidR="009130D5" w:rsidRPr="009130D5" w:rsidTr="00BA09B1">
        <w:trPr>
          <w:trHeight w:val="91"/>
        </w:trPr>
        <w:tc>
          <w:tcPr>
            <w:tcW w:w="1135" w:type="dxa"/>
            <w:vMerge/>
            <w:tcBorders>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Taşkın Hidrolojisi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BA</w:t>
            </w:r>
          </w:p>
        </w:tc>
      </w:tr>
      <w:tr w:rsidR="009130D5" w:rsidRPr="009130D5" w:rsidTr="00BA09B1">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Y205007016</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Rıdvan MUSLU</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İş Geliştirme ve Süreç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BA</w:t>
            </w:r>
          </w:p>
        </w:tc>
      </w:tr>
      <w:tr w:rsidR="009130D5" w:rsidRPr="009130D5" w:rsidTr="00F80EB3">
        <w:trPr>
          <w:trHeight w:val="91"/>
        </w:trPr>
        <w:tc>
          <w:tcPr>
            <w:tcW w:w="1135" w:type="dxa"/>
            <w:vMerge w:val="restart"/>
            <w:tcBorders>
              <w:top w:val="single" w:sz="4" w:space="0" w:color="auto"/>
              <w:left w:val="single" w:sz="8"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Y215007005</w:t>
            </w:r>
          </w:p>
        </w:tc>
        <w:tc>
          <w:tcPr>
            <w:tcW w:w="1985" w:type="dxa"/>
            <w:vMerge w:val="restart"/>
            <w:tcBorders>
              <w:top w:val="single" w:sz="4" w:space="0" w:color="auto"/>
              <w:left w:val="single" w:sz="8"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Ömer Faruk DURMUŞ</w:t>
            </w:r>
          </w:p>
        </w:tc>
        <w:tc>
          <w:tcPr>
            <w:tcW w:w="2835" w:type="dxa"/>
            <w:vMerge w:val="restart"/>
            <w:tcBorders>
              <w:top w:val="single" w:sz="4" w:space="0" w:color="auto"/>
              <w:left w:val="nil"/>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İleri Zemin Mekaniği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CC</w:t>
            </w:r>
          </w:p>
        </w:tc>
      </w:tr>
      <w:tr w:rsidR="009130D5" w:rsidRPr="009130D5" w:rsidTr="00F80EB3">
        <w:trPr>
          <w:trHeight w:val="91"/>
        </w:trPr>
        <w:tc>
          <w:tcPr>
            <w:tcW w:w="1135" w:type="dxa"/>
            <w:vMerge/>
            <w:tcBorders>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Zemin Özellikleri Ölçümü</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CB</w:t>
            </w:r>
          </w:p>
        </w:tc>
      </w:tr>
      <w:tr w:rsidR="009130D5" w:rsidRPr="009130D5" w:rsidTr="00BA09B1">
        <w:trPr>
          <w:trHeight w:val="101"/>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Y215007017</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Sueda Nur KURTULUŞ</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 xml:space="preserve">Büyük Veri Analitiği ve Veri Madenciliği </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FF</w:t>
            </w:r>
          </w:p>
        </w:tc>
      </w:tr>
      <w:tr w:rsidR="009130D5" w:rsidRPr="009130D5" w:rsidTr="00F80EB3">
        <w:trPr>
          <w:trHeight w:val="62"/>
        </w:trPr>
        <w:tc>
          <w:tcPr>
            <w:tcW w:w="1135" w:type="dxa"/>
            <w:vMerge w:val="restart"/>
            <w:tcBorders>
              <w:top w:val="single" w:sz="4" w:space="0" w:color="auto"/>
              <w:left w:val="single" w:sz="8"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Y215007029</w:t>
            </w:r>
          </w:p>
        </w:tc>
        <w:tc>
          <w:tcPr>
            <w:tcW w:w="1985" w:type="dxa"/>
            <w:vMerge w:val="restart"/>
            <w:tcBorders>
              <w:top w:val="single" w:sz="4" w:space="0" w:color="auto"/>
              <w:left w:val="single" w:sz="8"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Mehmet KAYA</w:t>
            </w:r>
          </w:p>
        </w:tc>
        <w:tc>
          <w:tcPr>
            <w:tcW w:w="2835" w:type="dxa"/>
            <w:vMerge w:val="restart"/>
            <w:tcBorders>
              <w:top w:val="single" w:sz="4" w:space="0" w:color="auto"/>
              <w:left w:val="nil"/>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İş Geliştirme ve Süreç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AA</w:t>
            </w:r>
          </w:p>
        </w:tc>
      </w:tr>
      <w:tr w:rsidR="009130D5" w:rsidRPr="009130D5" w:rsidTr="00F80EB3">
        <w:trPr>
          <w:trHeight w:val="60"/>
        </w:trPr>
        <w:tc>
          <w:tcPr>
            <w:tcW w:w="1135" w:type="dxa"/>
            <w:vMerge/>
            <w:tcBorders>
              <w:left w:val="single" w:sz="8"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p>
        </w:tc>
        <w:tc>
          <w:tcPr>
            <w:tcW w:w="2835" w:type="dxa"/>
            <w:vMerge/>
            <w:tcBorders>
              <w:left w:val="nil"/>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Mühendislik Ekonomisi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CB</w:t>
            </w:r>
          </w:p>
        </w:tc>
      </w:tr>
      <w:tr w:rsidR="009130D5" w:rsidRPr="009130D5" w:rsidTr="00F80EB3">
        <w:trPr>
          <w:trHeight w:val="60"/>
        </w:trPr>
        <w:tc>
          <w:tcPr>
            <w:tcW w:w="1135" w:type="dxa"/>
            <w:vMerge/>
            <w:tcBorders>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p>
        </w:tc>
        <w:tc>
          <w:tcPr>
            <w:tcW w:w="1985" w:type="dxa"/>
            <w:vMerge/>
            <w:tcBorders>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p>
        </w:tc>
        <w:tc>
          <w:tcPr>
            <w:tcW w:w="2835" w:type="dxa"/>
            <w:vMerge/>
            <w:tcBorders>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Kurumsal Risk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AA</w:t>
            </w:r>
          </w:p>
        </w:tc>
      </w:tr>
      <w:tr w:rsidR="009130D5" w:rsidRPr="009130D5" w:rsidTr="00BF20A5">
        <w:trPr>
          <w:trHeight w:val="166"/>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Y205007004</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Öztürk ÇELİKKALELİ</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lastRenderedPageBreak/>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lastRenderedPageBreak/>
              <w:t>İş Geliştirme ve Süreç Yönetimi</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AA</w:t>
            </w:r>
          </w:p>
        </w:tc>
      </w:tr>
      <w:tr w:rsidR="009130D5" w:rsidRPr="009130D5" w:rsidTr="00F80EB3">
        <w:trPr>
          <w:trHeight w:val="27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544343" w:rsidRPr="009130D5" w:rsidRDefault="00544343" w:rsidP="0054434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lastRenderedPageBreak/>
              <w:t>Y215007018</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4343" w:rsidRPr="009130D5" w:rsidRDefault="00544343" w:rsidP="0054434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Muhlis Hakkı İŞLER</w:t>
            </w:r>
          </w:p>
        </w:tc>
        <w:tc>
          <w:tcPr>
            <w:tcW w:w="2835"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544343" w:rsidRPr="009130D5" w:rsidRDefault="00544343" w:rsidP="0054434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Fen Bilimleri Enstitüsü</w:t>
            </w:r>
          </w:p>
        </w:tc>
        <w:tc>
          <w:tcPr>
            <w:tcW w:w="354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Betonarme Köprüler</w:t>
            </w:r>
          </w:p>
        </w:tc>
        <w:tc>
          <w:tcPr>
            <w:tcW w:w="993" w:type="dxa"/>
            <w:tcBorders>
              <w:top w:val="single" w:sz="4" w:space="0" w:color="auto"/>
              <w:left w:val="nil"/>
              <w:bottom w:val="single" w:sz="4" w:space="0" w:color="auto"/>
              <w:right w:val="single" w:sz="8" w:space="0" w:color="auto"/>
            </w:tcBorders>
            <w:vAlign w:val="center"/>
          </w:tcPr>
          <w:p w:rsidR="00544343" w:rsidRPr="009130D5" w:rsidRDefault="00544343" w:rsidP="0054434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GR</w:t>
            </w:r>
          </w:p>
        </w:tc>
      </w:tr>
      <w:tr w:rsidR="009130D5" w:rsidRPr="009130D5" w:rsidTr="00F80EB3">
        <w:trPr>
          <w:trHeight w:val="27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F80EB3" w:rsidRPr="009130D5" w:rsidRDefault="001216B3" w:rsidP="00F80EB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D195001051</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0EB3" w:rsidRPr="009130D5" w:rsidRDefault="00F80EB3" w:rsidP="00F80EB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Ayşenur TURGUT</w:t>
            </w:r>
          </w:p>
        </w:tc>
        <w:tc>
          <w:tcPr>
            <w:tcW w:w="2835" w:type="dxa"/>
            <w:tcBorders>
              <w:top w:val="single" w:sz="4" w:space="0" w:color="auto"/>
              <w:left w:val="nil"/>
              <w:bottom w:val="single" w:sz="4" w:space="0" w:color="auto"/>
              <w:right w:val="single" w:sz="8" w:space="0" w:color="auto"/>
            </w:tcBorders>
            <w:vAlign w:val="center"/>
          </w:tcPr>
          <w:p w:rsidR="00F80EB3" w:rsidRPr="009130D5" w:rsidRDefault="00F80EB3" w:rsidP="00F80EB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1216B3" w:rsidRPr="009130D5" w:rsidRDefault="001216B3" w:rsidP="00F80EB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Sağlık Bilimleri Enstitüsü</w:t>
            </w:r>
          </w:p>
        </w:tc>
        <w:tc>
          <w:tcPr>
            <w:tcW w:w="3543" w:type="dxa"/>
            <w:tcBorders>
              <w:top w:val="single" w:sz="4" w:space="0" w:color="auto"/>
              <w:left w:val="nil"/>
              <w:bottom w:val="single" w:sz="4" w:space="0" w:color="auto"/>
              <w:right w:val="single" w:sz="8" w:space="0" w:color="auto"/>
            </w:tcBorders>
            <w:vAlign w:val="center"/>
          </w:tcPr>
          <w:p w:rsidR="00F80EB3" w:rsidRPr="009130D5" w:rsidRDefault="00F80EB3" w:rsidP="0054434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Bilgisayar Uygulamalı Biyoistatistik II</w:t>
            </w:r>
          </w:p>
        </w:tc>
        <w:tc>
          <w:tcPr>
            <w:tcW w:w="993" w:type="dxa"/>
            <w:tcBorders>
              <w:top w:val="single" w:sz="4" w:space="0" w:color="auto"/>
              <w:left w:val="nil"/>
              <w:bottom w:val="single" w:sz="4" w:space="0" w:color="auto"/>
              <w:right w:val="single" w:sz="8" w:space="0" w:color="auto"/>
            </w:tcBorders>
            <w:vAlign w:val="center"/>
          </w:tcPr>
          <w:p w:rsidR="00F80EB3" w:rsidRPr="009130D5" w:rsidRDefault="00F80EB3" w:rsidP="00F80EB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CB</w:t>
            </w:r>
          </w:p>
        </w:tc>
      </w:tr>
      <w:tr w:rsidR="009130D5" w:rsidRPr="009130D5" w:rsidTr="00F80EB3">
        <w:trPr>
          <w:trHeight w:val="275"/>
        </w:trPr>
        <w:tc>
          <w:tcPr>
            <w:tcW w:w="1135" w:type="dxa"/>
            <w:tcBorders>
              <w:top w:val="single" w:sz="4" w:space="0" w:color="auto"/>
              <w:left w:val="single" w:sz="8" w:space="0" w:color="auto"/>
              <w:bottom w:val="single" w:sz="4" w:space="0" w:color="auto"/>
              <w:right w:val="single" w:sz="8" w:space="0" w:color="auto"/>
            </w:tcBorders>
            <w:shd w:val="clear" w:color="auto" w:fill="auto"/>
            <w:vAlign w:val="center"/>
          </w:tcPr>
          <w:p w:rsidR="00F80EB3" w:rsidRPr="009130D5" w:rsidRDefault="0096042C" w:rsidP="00F80EB3">
            <w:pPr>
              <w:spacing w:after="0" w:line="240" w:lineRule="auto"/>
              <w:rPr>
                <w:rFonts w:asciiTheme="majorBidi" w:hAnsiTheme="majorBidi" w:cstheme="majorBidi"/>
                <w:b/>
                <w:bCs/>
                <w:color w:val="000000" w:themeColor="text1"/>
                <w:sz w:val="18"/>
                <w:szCs w:val="18"/>
              </w:rPr>
            </w:pPr>
            <w:r w:rsidRPr="009130D5">
              <w:rPr>
                <w:rFonts w:asciiTheme="majorBidi" w:hAnsiTheme="majorBidi" w:cstheme="majorBidi"/>
                <w:b/>
                <w:bCs/>
                <w:color w:val="000000" w:themeColor="text1"/>
                <w:sz w:val="18"/>
                <w:szCs w:val="18"/>
              </w:rPr>
              <w:t>D205001001</w:t>
            </w:r>
          </w:p>
        </w:tc>
        <w:tc>
          <w:tcPr>
            <w:tcW w:w="1985" w:type="dxa"/>
            <w:tcBorders>
              <w:top w:val="single" w:sz="4" w:space="0" w:color="auto"/>
              <w:left w:val="single" w:sz="8" w:space="0" w:color="auto"/>
              <w:bottom w:val="single" w:sz="4" w:space="0" w:color="auto"/>
              <w:right w:val="single" w:sz="8" w:space="0" w:color="auto"/>
            </w:tcBorders>
            <w:shd w:val="clear" w:color="auto" w:fill="auto"/>
            <w:noWrap/>
            <w:vAlign w:val="center"/>
          </w:tcPr>
          <w:p w:rsidR="00F80EB3" w:rsidRPr="009130D5" w:rsidRDefault="008528B3" w:rsidP="00F80EB3">
            <w:pPr>
              <w:spacing w:after="0" w:line="240" w:lineRule="auto"/>
              <w:rPr>
                <w:rFonts w:asciiTheme="majorBidi" w:hAnsiTheme="majorBidi" w:cstheme="majorBidi"/>
                <w:bCs/>
                <w:color w:val="000000" w:themeColor="text1"/>
                <w:sz w:val="18"/>
                <w:szCs w:val="18"/>
              </w:rPr>
            </w:pPr>
            <w:r w:rsidRPr="009130D5">
              <w:rPr>
                <w:rFonts w:asciiTheme="majorBidi" w:hAnsiTheme="majorBidi" w:cstheme="majorBidi"/>
                <w:bCs/>
                <w:color w:val="000000" w:themeColor="text1"/>
                <w:sz w:val="18"/>
                <w:szCs w:val="18"/>
              </w:rPr>
              <w:t>Kadri ER</w:t>
            </w:r>
          </w:p>
        </w:tc>
        <w:tc>
          <w:tcPr>
            <w:tcW w:w="2835" w:type="dxa"/>
            <w:tcBorders>
              <w:top w:val="single" w:sz="4" w:space="0" w:color="auto"/>
              <w:left w:val="nil"/>
              <w:bottom w:val="single" w:sz="4" w:space="0" w:color="auto"/>
              <w:right w:val="single" w:sz="8" w:space="0" w:color="auto"/>
            </w:tcBorders>
            <w:vAlign w:val="center"/>
          </w:tcPr>
          <w:p w:rsidR="00F80EB3" w:rsidRPr="009130D5" w:rsidRDefault="00F80EB3" w:rsidP="00F80EB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Sakarya Üniversitesi</w:t>
            </w:r>
          </w:p>
          <w:p w:rsidR="001216B3" w:rsidRPr="009130D5" w:rsidRDefault="001216B3" w:rsidP="00F80EB3">
            <w:pPr>
              <w:spacing w:after="0" w:line="240" w:lineRule="auto"/>
              <w:rPr>
                <w:rFonts w:ascii="Times New Roman" w:eastAsia="Times New Roman" w:hAnsi="Times New Roman" w:cs="Times New Roman"/>
                <w:bCs/>
                <w:color w:val="000000" w:themeColor="text1"/>
                <w:sz w:val="18"/>
                <w:szCs w:val="18"/>
                <w:lang w:eastAsia="tr-TR"/>
              </w:rPr>
            </w:pPr>
            <w:r w:rsidRPr="009130D5">
              <w:rPr>
                <w:rFonts w:ascii="Times New Roman" w:eastAsia="Times New Roman" w:hAnsi="Times New Roman" w:cs="Times New Roman"/>
                <w:bCs/>
                <w:color w:val="000000" w:themeColor="text1"/>
                <w:sz w:val="18"/>
                <w:szCs w:val="18"/>
                <w:lang w:eastAsia="tr-TR"/>
              </w:rPr>
              <w:t>Sağlık Bilimleri Enstitüsü</w:t>
            </w:r>
          </w:p>
        </w:tc>
        <w:tc>
          <w:tcPr>
            <w:tcW w:w="3543" w:type="dxa"/>
            <w:tcBorders>
              <w:top w:val="single" w:sz="4" w:space="0" w:color="auto"/>
              <w:left w:val="nil"/>
              <w:bottom w:val="single" w:sz="4" w:space="0" w:color="auto"/>
              <w:right w:val="single" w:sz="8" w:space="0" w:color="auto"/>
            </w:tcBorders>
            <w:vAlign w:val="center"/>
          </w:tcPr>
          <w:p w:rsidR="00F80EB3" w:rsidRPr="009130D5" w:rsidRDefault="008528B3" w:rsidP="00F80EB3">
            <w:pPr>
              <w:spacing w:after="0" w:line="240" w:lineRule="auto"/>
              <w:rPr>
                <w:rFonts w:asciiTheme="majorBidi" w:hAnsiTheme="majorBidi" w:cstheme="majorBidi"/>
                <w:color w:val="000000" w:themeColor="text1"/>
                <w:sz w:val="18"/>
                <w:szCs w:val="18"/>
              </w:rPr>
            </w:pPr>
            <w:r w:rsidRPr="009130D5">
              <w:rPr>
                <w:rFonts w:asciiTheme="majorBidi" w:hAnsiTheme="majorBidi" w:cstheme="majorBidi"/>
                <w:color w:val="000000" w:themeColor="text1"/>
                <w:sz w:val="18"/>
                <w:szCs w:val="18"/>
              </w:rPr>
              <w:t xml:space="preserve">Bilgisayar Uygulamalı Biyoistatistik </w:t>
            </w:r>
          </w:p>
        </w:tc>
        <w:tc>
          <w:tcPr>
            <w:tcW w:w="993" w:type="dxa"/>
            <w:tcBorders>
              <w:top w:val="single" w:sz="4" w:space="0" w:color="auto"/>
              <w:left w:val="nil"/>
              <w:bottom w:val="single" w:sz="4" w:space="0" w:color="auto"/>
              <w:right w:val="single" w:sz="8" w:space="0" w:color="auto"/>
            </w:tcBorders>
            <w:vAlign w:val="center"/>
          </w:tcPr>
          <w:p w:rsidR="00F80EB3" w:rsidRPr="009130D5" w:rsidRDefault="008528B3" w:rsidP="00F80EB3">
            <w:pPr>
              <w:spacing w:after="0" w:line="240" w:lineRule="auto"/>
              <w:jc w:val="center"/>
              <w:rPr>
                <w:rFonts w:ascii="Times New Roman" w:eastAsia="Times New Roman" w:hAnsi="Times New Roman" w:cs="Times New Roman"/>
                <w:b/>
                <w:bCs/>
                <w:color w:val="000000" w:themeColor="text1"/>
                <w:sz w:val="18"/>
                <w:szCs w:val="18"/>
                <w:lang w:eastAsia="tr-TR"/>
              </w:rPr>
            </w:pPr>
            <w:r w:rsidRPr="009130D5">
              <w:rPr>
                <w:rFonts w:ascii="Times New Roman" w:eastAsia="Times New Roman" w:hAnsi="Times New Roman" w:cs="Times New Roman"/>
                <w:b/>
                <w:bCs/>
                <w:color w:val="000000" w:themeColor="text1"/>
                <w:sz w:val="18"/>
                <w:szCs w:val="18"/>
                <w:lang w:eastAsia="tr-TR"/>
              </w:rPr>
              <w:t>CB</w:t>
            </w:r>
          </w:p>
        </w:tc>
      </w:tr>
    </w:tbl>
    <w:p w:rsidR="00E26C48" w:rsidRPr="009130D5" w:rsidRDefault="00E26C48" w:rsidP="008F2063">
      <w:pPr>
        <w:spacing w:after="0"/>
        <w:jc w:val="both"/>
        <w:rPr>
          <w:rFonts w:ascii="Times New Roman" w:eastAsia="Times New Roman" w:hAnsi="Times New Roman" w:cs="Times New Roman"/>
          <w:b/>
          <w:bCs/>
          <w:color w:val="000000" w:themeColor="text1"/>
          <w:sz w:val="24"/>
          <w:szCs w:val="24"/>
          <w:lang w:eastAsia="tr-TR"/>
        </w:rPr>
      </w:pPr>
    </w:p>
    <w:p w:rsidR="00E26C48" w:rsidRPr="009130D5" w:rsidRDefault="00E549DB" w:rsidP="00E26C48">
      <w:pPr>
        <w:pStyle w:val="GvdeMetni"/>
        <w:spacing w:after="60"/>
        <w:jc w:val="both"/>
        <w:rPr>
          <w:color w:val="000000" w:themeColor="text1"/>
          <w:sz w:val="18"/>
          <w:szCs w:val="18"/>
        </w:rPr>
      </w:pPr>
      <w:r w:rsidRPr="009130D5">
        <w:rPr>
          <w:b/>
          <w:color w:val="000000" w:themeColor="text1"/>
          <w:sz w:val="18"/>
          <w:szCs w:val="18"/>
        </w:rPr>
        <w:t>03</w:t>
      </w:r>
      <w:r w:rsidR="00E26C48" w:rsidRPr="009130D5">
        <w:rPr>
          <w:b/>
          <w:color w:val="000000" w:themeColor="text1"/>
          <w:sz w:val="18"/>
          <w:szCs w:val="18"/>
        </w:rPr>
        <w:t xml:space="preserve">. </w:t>
      </w:r>
      <w:r w:rsidR="00E26C48" w:rsidRPr="009130D5">
        <w:rPr>
          <w:color w:val="000000" w:themeColor="text1"/>
          <w:sz w:val="18"/>
          <w:szCs w:val="18"/>
        </w:rPr>
        <w:t xml:space="preserve">Turizm İşletmeciliği EABD Başkanlığı’nın </w:t>
      </w:r>
      <w:r w:rsidR="0044744C" w:rsidRPr="009130D5">
        <w:rPr>
          <w:color w:val="000000" w:themeColor="text1"/>
          <w:sz w:val="18"/>
          <w:szCs w:val="18"/>
        </w:rPr>
        <w:t>03/02</w:t>
      </w:r>
      <w:r w:rsidR="00E26C48" w:rsidRPr="009130D5">
        <w:rPr>
          <w:color w:val="000000" w:themeColor="text1"/>
          <w:sz w:val="18"/>
          <w:szCs w:val="18"/>
        </w:rPr>
        <w:t xml:space="preserve">/2022 tarihli ve </w:t>
      </w:r>
      <w:r w:rsidR="0044744C" w:rsidRPr="009130D5">
        <w:rPr>
          <w:color w:val="000000" w:themeColor="text1"/>
          <w:sz w:val="18"/>
          <w:szCs w:val="18"/>
        </w:rPr>
        <w:t>2022/06</w:t>
      </w:r>
      <w:r w:rsidR="00E26C48" w:rsidRPr="009130D5">
        <w:rPr>
          <w:color w:val="000000" w:themeColor="text1"/>
          <w:sz w:val="18"/>
          <w:szCs w:val="18"/>
        </w:rPr>
        <w:t xml:space="preserve"> sayılı yazısı okundu.</w:t>
      </w:r>
    </w:p>
    <w:p w:rsidR="00E26C48" w:rsidRPr="009130D5" w:rsidRDefault="00CF078F" w:rsidP="00E26C48">
      <w:pPr>
        <w:pStyle w:val="GvdeMetni"/>
        <w:numPr>
          <w:ilvl w:val="0"/>
          <w:numId w:val="8"/>
        </w:numPr>
        <w:spacing w:after="0"/>
        <w:jc w:val="both"/>
        <w:rPr>
          <w:color w:val="000000" w:themeColor="text1"/>
          <w:sz w:val="18"/>
          <w:szCs w:val="18"/>
        </w:rPr>
      </w:pPr>
      <w:r w:rsidRPr="009130D5">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SUBU LEÖY Senato Esaslarının 5. Maddesi uyarınca</w:t>
      </w:r>
      <w:r w:rsidR="00E26C48" w:rsidRPr="009130D5">
        <w:rPr>
          <w:color w:val="000000" w:themeColor="text1"/>
          <w:sz w:val="18"/>
          <w:szCs w:val="18"/>
        </w:rPr>
        <w:t xml:space="preserve"> </w:t>
      </w:r>
      <w:r w:rsidR="0044744C" w:rsidRPr="009130D5">
        <w:rPr>
          <w:color w:val="000000" w:themeColor="text1"/>
          <w:sz w:val="18"/>
          <w:szCs w:val="18"/>
        </w:rPr>
        <w:t>İskenderun Teknik</w:t>
      </w:r>
      <w:r w:rsidR="00E26C48" w:rsidRPr="009130D5">
        <w:rPr>
          <w:color w:val="000000" w:themeColor="text1"/>
          <w:sz w:val="18"/>
          <w:szCs w:val="18"/>
        </w:rPr>
        <w:t xml:space="preserve"> Üniversitesi </w:t>
      </w:r>
      <w:r w:rsidR="0044744C" w:rsidRPr="009130D5">
        <w:rPr>
          <w:color w:val="000000" w:themeColor="text1"/>
          <w:sz w:val="18"/>
          <w:szCs w:val="18"/>
        </w:rPr>
        <w:t>Sosyal Bilimler</w:t>
      </w:r>
      <w:r w:rsidR="00E26C48" w:rsidRPr="009130D5">
        <w:rPr>
          <w:color w:val="000000" w:themeColor="text1"/>
          <w:sz w:val="18"/>
          <w:szCs w:val="18"/>
        </w:rPr>
        <w:t xml:space="preserve"> Enstitüsü </w:t>
      </w:r>
      <w:r w:rsidR="00A3573E" w:rsidRPr="009130D5">
        <w:rPr>
          <w:color w:val="000000" w:themeColor="text1"/>
          <w:sz w:val="18"/>
          <w:szCs w:val="18"/>
        </w:rPr>
        <w:t>Turizm</w:t>
      </w:r>
      <w:r w:rsidR="0044744C" w:rsidRPr="009130D5">
        <w:rPr>
          <w:color w:val="000000" w:themeColor="text1"/>
          <w:sz w:val="18"/>
          <w:szCs w:val="18"/>
        </w:rPr>
        <w:t xml:space="preserve"> Otel</w:t>
      </w:r>
      <w:r w:rsidR="00A3573E" w:rsidRPr="009130D5">
        <w:rPr>
          <w:color w:val="000000" w:themeColor="text1"/>
          <w:sz w:val="18"/>
          <w:szCs w:val="18"/>
        </w:rPr>
        <w:t xml:space="preserve"> İşletmeciliği</w:t>
      </w:r>
      <w:r w:rsidR="00E26C48" w:rsidRPr="009130D5">
        <w:rPr>
          <w:color w:val="000000" w:themeColor="text1"/>
          <w:sz w:val="18"/>
          <w:szCs w:val="18"/>
        </w:rPr>
        <w:t xml:space="preserve"> EABD Yüksek Lisans öğrencisi </w:t>
      </w:r>
      <w:r w:rsidR="00E26C48" w:rsidRPr="009130D5">
        <w:rPr>
          <w:b/>
          <w:color w:val="000000" w:themeColor="text1"/>
          <w:sz w:val="18"/>
          <w:szCs w:val="18"/>
        </w:rPr>
        <w:t>Nagehan TURGUT</w:t>
      </w:r>
      <w:r w:rsidR="002B77E8" w:rsidRPr="009130D5">
        <w:rPr>
          <w:color w:val="000000" w:themeColor="text1"/>
          <w:sz w:val="18"/>
          <w:szCs w:val="18"/>
        </w:rPr>
        <w:t>’un</w:t>
      </w:r>
      <w:r w:rsidR="00E26C48" w:rsidRPr="009130D5">
        <w:rPr>
          <w:b/>
          <w:color w:val="000000" w:themeColor="text1"/>
          <w:sz w:val="18"/>
          <w:szCs w:val="18"/>
        </w:rPr>
        <w:t xml:space="preserve"> </w:t>
      </w:r>
      <w:r w:rsidR="00E26C48" w:rsidRPr="009130D5">
        <w:rPr>
          <w:color w:val="000000" w:themeColor="text1"/>
          <w:sz w:val="18"/>
          <w:szCs w:val="18"/>
        </w:rPr>
        <w:t>enstitümüz</w:t>
      </w:r>
      <w:r w:rsidR="00E26C48" w:rsidRPr="009130D5">
        <w:rPr>
          <w:b/>
          <w:color w:val="000000" w:themeColor="text1"/>
          <w:sz w:val="18"/>
          <w:szCs w:val="18"/>
        </w:rPr>
        <w:t xml:space="preserve"> Turizm İşletmeciliği Yüksek Lisans Programına </w:t>
      </w:r>
      <w:r w:rsidR="00E26C48" w:rsidRPr="009130D5">
        <w:rPr>
          <w:color w:val="000000" w:themeColor="text1"/>
          <w:sz w:val="18"/>
          <w:szCs w:val="18"/>
        </w:rPr>
        <w:t xml:space="preserve">yatay geçiş talebinin </w:t>
      </w:r>
      <w:r w:rsidR="00E26C48" w:rsidRPr="009130D5">
        <w:rPr>
          <w:b/>
          <w:color w:val="000000" w:themeColor="text1"/>
          <w:sz w:val="18"/>
          <w:szCs w:val="18"/>
        </w:rPr>
        <w:t>uygun olduğuna</w:t>
      </w:r>
      <w:r w:rsidR="00E26C48" w:rsidRPr="009130D5">
        <w:rPr>
          <w:color w:val="000000" w:themeColor="text1"/>
          <w:sz w:val="18"/>
          <w:szCs w:val="18"/>
        </w:rPr>
        <w:t>,</w:t>
      </w:r>
    </w:p>
    <w:p w:rsidR="00E26C48" w:rsidRPr="009130D5" w:rsidRDefault="00E26C48" w:rsidP="00E26C48">
      <w:pPr>
        <w:pStyle w:val="GvdeMetni"/>
        <w:numPr>
          <w:ilvl w:val="0"/>
          <w:numId w:val="8"/>
        </w:numPr>
        <w:spacing w:after="0"/>
        <w:jc w:val="both"/>
        <w:rPr>
          <w:color w:val="000000" w:themeColor="text1"/>
          <w:sz w:val="18"/>
          <w:szCs w:val="18"/>
        </w:rPr>
      </w:pPr>
      <w:r w:rsidRPr="009130D5">
        <w:rPr>
          <w:color w:val="000000" w:themeColor="text1"/>
          <w:sz w:val="18"/>
          <w:szCs w:val="18"/>
        </w:rPr>
        <w:t xml:space="preserve">Adı geçen öğrenciye Anabilim Dalının önermiş olduğu öğretim üyesi </w:t>
      </w:r>
      <w:r w:rsidRPr="009130D5">
        <w:rPr>
          <w:b/>
          <w:color w:val="000000" w:themeColor="text1"/>
          <w:sz w:val="18"/>
          <w:szCs w:val="18"/>
        </w:rPr>
        <w:t>Dr. Öğr. Üyesi Ömer SARAÇ</w:t>
      </w:r>
      <w:r w:rsidRPr="009130D5">
        <w:rPr>
          <w:color w:val="000000" w:themeColor="text1"/>
          <w:sz w:val="18"/>
          <w:szCs w:val="18"/>
        </w:rPr>
        <w:t xml:space="preserve"> danışman olarak atanmasına,</w:t>
      </w:r>
    </w:p>
    <w:p w:rsidR="00E26C48" w:rsidRPr="009130D5" w:rsidRDefault="00E26C48" w:rsidP="00E26C48">
      <w:pPr>
        <w:numPr>
          <w:ilvl w:val="0"/>
          <w:numId w:val="6"/>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130D5">
        <w:rPr>
          <w:rFonts w:ascii="Times New Roman" w:eastAsia="Times New Roman" w:hAnsi="Times New Roman" w:cs="Times New Roman"/>
          <w:color w:val="000000" w:themeColor="text1"/>
          <w:sz w:val="18"/>
          <w:szCs w:val="18"/>
          <w:lang w:val="x-none" w:eastAsia="tr-TR"/>
        </w:rPr>
        <w:t xml:space="preserve">Adı geçenin </w:t>
      </w:r>
      <w:r w:rsidRPr="009130D5">
        <w:rPr>
          <w:rFonts w:ascii="Times New Roman" w:eastAsia="Times New Roman" w:hAnsi="Times New Roman" w:cs="Times New Roman"/>
          <w:color w:val="000000" w:themeColor="text1"/>
          <w:sz w:val="18"/>
          <w:szCs w:val="18"/>
          <w:lang w:eastAsia="tr-TR"/>
        </w:rPr>
        <w:t xml:space="preserve">2021-2022 </w:t>
      </w:r>
      <w:r w:rsidRPr="009130D5">
        <w:rPr>
          <w:rFonts w:ascii="Times New Roman" w:eastAsia="Times New Roman" w:hAnsi="Times New Roman" w:cs="Times New Roman"/>
          <w:color w:val="000000" w:themeColor="text1"/>
          <w:sz w:val="18"/>
          <w:szCs w:val="18"/>
          <w:lang w:val="x-none" w:eastAsia="tr-TR"/>
        </w:rPr>
        <w:t xml:space="preserve">Öğretim Yılı </w:t>
      </w:r>
      <w:r w:rsidRPr="009130D5">
        <w:rPr>
          <w:rFonts w:ascii="Times New Roman" w:eastAsia="Times New Roman" w:hAnsi="Times New Roman" w:cs="Times New Roman"/>
          <w:color w:val="000000" w:themeColor="text1"/>
          <w:sz w:val="18"/>
          <w:szCs w:val="18"/>
          <w:lang w:eastAsia="tr-TR"/>
        </w:rPr>
        <w:t>Bahar</w:t>
      </w:r>
      <w:r w:rsidRPr="009130D5">
        <w:rPr>
          <w:rFonts w:ascii="Times New Roman" w:eastAsia="Times New Roman" w:hAnsi="Times New Roman" w:cs="Times New Roman"/>
          <w:color w:val="000000" w:themeColor="text1"/>
          <w:sz w:val="18"/>
          <w:szCs w:val="18"/>
          <w:lang w:val="x-none" w:eastAsia="tr-TR"/>
        </w:rPr>
        <w:t xml:space="preserve"> Yarıyılı itibari ile </w:t>
      </w:r>
      <w:r w:rsidR="009E2877" w:rsidRPr="009130D5">
        <w:rPr>
          <w:rFonts w:ascii="Times New Roman" w:eastAsia="Times New Roman" w:hAnsi="Times New Roman" w:cs="Times New Roman"/>
          <w:color w:val="000000" w:themeColor="text1"/>
          <w:sz w:val="18"/>
          <w:szCs w:val="18"/>
          <w:lang w:eastAsia="tr-TR"/>
        </w:rPr>
        <w:t>5</w:t>
      </w:r>
      <w:r w:rsidRPr="009130D5">
        <w:rPr>
          <w:rFonts w:ascii="Times New Roman" w:eastAsia="Times New Roman" w:hAnsi="Times New Roman" w:cs="Times New Roman"/>
          <w:color w:val="000000" w:themeColor="text1"/>
          <w:sz w:val="18"/>
          <w:szCs w:val="18"/>
          <w:lang w:eastAsia="tr-TR"/>
        </w:rPr>
        <w:t>.</w:t>
      </w:r>
      <w:r w:rsidRPr="009130D5">
        <w:rPr>
          <w:rFonts w:ascii="Times New Roman" w:eastAsia="Times New Roman" w:hAnsi="Times New Roman" w:cs="Times New Roman"/>
          <w:color w:val="000000" w:themeColor="text1"/>
          <w:sz w:val="18"/>
          <w:szCs w:val="18"/>
          <w:lang w:val="x-none" w:eastAsia="tr-TR"/>
        </w:rPr>
        <w:t xml:space="preserve"> dönemine intibakının yapılmasına</w:t>
      </w:r>
      <w:r w:rsidRPr="009130D5">
        <w:rPr>
          <w:rFonts w:ascii="Times New Roman" w:eastAsia="Times New Roman" w:hAnsi="Times New Roman" w:cs="Times New Roman"/>
          <w:color w:val="000000" w:themeColor="text1"/>
          <w:sz w:val="18"/>
          <w:szCs w:val="18"/>
          <w:lang w:eastAsia="tr-TR"/>
        </w:rPr>
        <w:t xml:space="preserve">,  </w:t>
      </w:r>
    </w:p>
    <w:p w:rsidR="00E26C48" w:rsidRPr="009130D5" w:rsidRDefault="00E26C48" w:rsidP="00E26C48">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9130D5">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p w:rsidR="00E26C48" w:rsidRPr="009130D5" w:rsidRDefault="00E26C48" w:rsidP="00E26C48">
      <w:pPr>
        <w:tabs>
          <w:tab w:val="left" w:pos="851"/>
        </w:tabs>
        <w:spacing w:after="0" w:line="240" w:lineRule="auto"/>
        <w:ind w:left="851"/>
        <w:jc w:val="both"/>
        <w:rPr>
          <w:rFonts w:ascii="Times New Roman" w:eastAsia="Times New Roman" w:hAnsi="Times New Roman" w:cs="Times New Roman"/>
          <w:color w:val="000000" w:themeColor="text1"/>
          <w:sz w:val="6"/>
          <w:szCs w:val="6"/>
          <w:lang w:val="x-none" w:eastAsia="tr-TR"/>
        </w:rPr>
      </w:pPr>
    </w:p>
    <w:tbl>
      <w:tblPr>
        <w:tblStyle w:val="TabloKlavuzu"/>
        <w:tblW w:w="0" w:type="auto"/>
        <w:tblLook w:val="04A0" w:firstRow="1" w:lastRow="0" w:firstColumn="1" w:lastColumn="0" w:noHBand="0" w:noVBand="1"/>
      </w:tblPr>
      <w:tblGrid>
        <w:gridCol w:w="4673"/>
        <w:gridCol w:w="992"/>
        <w:gridCol w:w="1276"/>
        <w:gridCol w:w="897"/>
        <w:gridCol w:w="1187"/>
      </w:tblGrid>
      <w:tr w:rsidR="009130D5" w:rsidRPr="009130D5" w:rsidTr="00E26C48">
        <w:tc>
          <w:tcPr>
            <w:tcW w:w="4673" w:type="dxa"/>
            <w:shd w:val="clear" w:color="auto" w:fill="BDD6EE" w:themeFill="accent1" w:themeFillTint="66"/>
            <w:vAlign w:val="center"/>
          </w:tcPr>
          <w:p w:rsidR="00E26C48" w:rsidRPr="009130D5" w:rsidRDefault="00E26C48" w:rsidP="00E26C48">
            <w:pPr>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DERSİN ADI </w:t>
            </w:r>
          </w:p>
        </w:tc>
        <w:tc>
          <w:tcPr>
            <w:tcW w:w="992" w:type="dxa"/>
            <w:shd w:val="clear" w:color="auto" w:fill="BDD6EE" w:themeFill="accent1" w:themeFillTint="66"/>
          </w:tcPr>
          <w:p w:rsidR="00E26C48" w:rsidRPr="009130D5" w:rsidRDefault="00E26C48" w:rsidP="00E26C48">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AKTS KREDİSİ </w:t>
            </w:r>
          </w:p>
        </w:tc>
        <w:tc>
          <w:tcPr>
            <w:tcW w:w="1276" w:type="dxa"/>
            <w:shd w:val="clear" w:color="auto" w:fill="BDD6EE" w:themeFill="accent1" w:themeFillTint="66"/>
          </w:tcPr>
          <w:p w:rsidR="00E26C48" w:rsidRPr="009130D5" w:rsidRDefault="00E26C48" w:rsidP="00E26C48">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SUBU AKTS KARŞILIĞI</w:t>
            </w:r>
          </w:p>
        </w:tc>
        <w:tc>
          <w:tcPr>
            <w:tcW w:w="897" w:type="dxa"/>
            <w:shd w:val="clear" w:color="auto" w:fill="BDD6EE" w:themeFill="accent1" w:themeFillTint="66"/>
          </w:tcPr>
          <w:p w:rsidR="00E26C48" w:rsidRPr="009130D5" w:rsidRDefault="00E26C48" w:rsidP="00E26C48">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BAŞARI NOTU </w:t>
            </w:r>
          </w:p>
        </w:tc>
        <w:tc>
          <w:tcPr>
            <w:tcW w:w="1187" w:type="dxa"/>
            <w:shd w:val="clear" w:color="auto" w:fill="BDD6EE" w:themeFill="accent1" w:themeFillTint="66"/>
          </w:tcPr>
          <w:p w:rsidR="00E26C48" w:rsidRPr="009130D5" w:rsidRDefault="00E26C48" w:rsidP="00E26C48">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SUBU KARŞILIĞI</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Sosyal Bilimlerde Bilimsel Araştırma</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BB</w:t>
            </w:r>
          </w:p>
        </w:tc>
        <w:tc>
          <w:tcPr>
            <w:tcW w:w="1187" w:type="dxa"/>
          </w:tcPr>
          <w:p w:rsidR="00E26C48" w:rsidRPr="009130D5" w:rsidRDefault="00E26C48"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BB</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Seminer</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YT</w:t>
            </w:r>
          </w:p>
        </w:tc>
        <w:tc>
          <w:tcPr>
            <w:tcW w:w="1187" w:type="dxa"/>
          </w:tcPr>
          <w:p w:rsidR="00E26C48" w:rsidRPr="009130D5" w:rsidRDefault="00E26C48"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Turizm Endüstrisinde Yeni Yaklaşımlar</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E26C48" w:rsidRPr="009130D5" w:rsidRDefault="00E26C48"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AA</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İşletmelerinde Hizmet Kalitesi</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E26C48" w:rsidRPr="009130D5" w:rsidRDefault="00E26C48"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İşletmelerinde E-Ticaret Uygulamaları</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E26C48" w:rsidRPr="009130D5" w:rsidRDefault="00E26C48"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26C48">
        <w:tc>
          <w:tcPr>
            <w:tcW w:w="4673" w:type="dxa"/>
          </w:tcPr>
          <w:p w:rsidR="00E26C48" w:rsidRPr="009130D5" w:rsidRDefault="00E26C48"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Küreselleşme ve Uluslararası Turizm İşletmeciliği</w:t>
            </w:r>
          </w:p>
        </w:tc>
        <w:tc>
          <w:tcPr>
            <w:tcW w:w="992"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E26C48"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E26C48" w:rsidRPr="009130D5" w:rsidRDefault="00A3573E"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AA</w:t>
            </w:r>
          </w:p>
        </w:tc>
      </w:tr>
      <w:tr w:rsidR="009130D5" w:rsidRPr="009130D5" w:rsidTr="00E26C48">
        <w:tc>
          <w:tcPr>
            <w:tcW w:w="4673" w:type="dxa"/>
          </w:tcPr>
          <w:p w:rsidR="00E26C48" w:rsidRPr="009130D5" w:rsidRDefault="00A3573E"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Finansal Yönetim</w:t>
            </w:r>
          </w:p>
        </w:tc>
        <w:tc>
          <w:tcPr>
            <w:tcW w:w="992"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E26C48" w:rsidRPr="009130D5" w:rsidRDefault="00A3573E"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AA</w:t>
            </w:r>
          </w:p>
        </w:tc>
      </w:tr>
      <w:tr w:rsidR="009130D5" w:rsidRPr="009130D5" w:rsidTr="00E26C48">
        <w:tc>
          <w:tcPr>
            <w:tcW w:w="4673" w:type="dxa"/>
          </w:tcPr>
          <w:p w:rsidR="00E26C48" w:rsidRPr="009130D5" w:rsidRDefault="00A3573E"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Gastronomi Kültür ve Turizm</w:t>
            </w:r>
          </w:p>
        </w:tc>
        <w:tc>
          <w:tcPr>
            <w:tcW w:w="992"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BB</w:t>
            </w:r>
          </w:p>
        </w:tc>
        <w:tc>
          <w:tcPr>
            <w:tcW w:w="1187" w:type="dxa"/>
          </w:tcPr>
          <w:p w:rsidR="00E26C48" w:rsidRPr="009130D5" w:rsidRDefault="00A3573E"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BB</w:t>
            </w:r>
          </w:p>
        </w:tc>
      </w:tr>
      <w:tr w:rsidR="009130D5" w:rsidRPr="009130D5" w:rsidTr="00E26C48">
        <w:tc>
          <w:tcPr>
            <w:tcW w:w="4673" w:type="dxa"/>
          </w:tcPr>
          <w:p w:rsidR="00E26C48" w:rsidRPr="009130D5" w:rsidRDefault="00A3573E" w:rsidP="00E26C48">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Bilimsel Araştırma Teknikleri ve Yayın Etiği</w:t>
            </w:r>
          </w:p>
        </w:tc>
        <w:tc>
          <w:tcPr>
            <w:tcW w:w="992"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E26C48" w:rsidRPr="009130D5" w:rsidRDefault="00A3573E"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YT</w:t>
            </w:r>
          </w:p>
        </w:tc>
        <w:tc>
          <w:tcPr>
            <w:tcW w:w="1187" w:type="dxa"/>
          </w:tcPr>
          <w:p w:rsidR="00E26C48" w:rsidRPr="009130D5" w:rsidRDefault="00A3573E"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26C48">
        <w:tc>
          <w:tcPr>
            <w:tcW w:w="4673" w:type="dxa"/>
          </w:tcPr>
          <w:p w:rsidR="00552489" w:rsidRPr="009130D5" w:rsidRDefault="00552489" w:rsidP="00552489">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YT</w:t>
            </w:r>
          </w:p>
        </w:tc>
        <w:tc>
          <w:tcPr>
            <w:tcW w:w="1187" w:type="dxa"/>
          </w:tcPr>
          <w:p w:rsidR="00552489" w:rsidRPr="009130D5" w:rsidRDefault="00552489"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552489" w:rsidRPr="009130D5" w:rsidTr="00E26C48">
        <w:tc>
          <w:tcPr>
            <w:tcW w:w="4673" w:type="dxa"/>
          </w:tcPr>
          <w:p w:rsidR="00552489" w:rsidRPr="009130D5" w:rsidRDefault="00552489" w:rsidP="00552489">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1276"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52489" w:rsidRPr="009130D5" w:rsidRDefault="00552489" w:rsidP="00E26C48">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YT</w:t>
            </w:r>
          </w:p>
        </w:tc>
        <w:tc>
          <w:tcPr>
            <w:tcW w:w="1187" w:type="dxa"/>
          </w:tcPr>
          <w:p w:rsidR="00552489" w:rsidRPr="009130D5" w:rsidRDefault="00552489" w:rsidP="00E26C48">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bl>
    <w:p w:rsidR="00E26C48" w:rsidRPr="009130D5" w:rsidRDefault="00E26C48" w:rsidP="00CF2FCC">
      <w:pPr>
        <w:spacing w:after="0"/>
        <w:rPr>
          <w:rFonts w:ascii="Times New Roman" w:hAnsi="Times New Roman" w:cs="Times New Roman"/>
          <w:color w:val="000000" w:themeColor="text1"/>
          <w:sz w:val="24"/>
          <w:szCs w:val="24"/>
        </w:rPr>
      </w:pPr>
    </w:p>
    <w:p w:rsidR="00A3573E" w:rsidRPr="009130D5" w:rsidRDefault="00E549DB" w:rsidP="00A3573E">
      <w:pPr>
        <w:pStyle w:val="GvdeMetni"/>
        <w:spacing w:after="60"/>
        <w:jc w:val="both"/>
        <w:rPr>
          <w:color w:val="000000" w:themeColor="text1"/>
          <w:sz w:val="18"/>
          <w:szCs w:val="18"/>
        </w:rPr>
      </w:pPr>
      <w:r w:rsidRPr="009130D5">
        <w:rPr>
          <w:b/>
          <w:color w:val="000000" w:themeColor="text1"/>
          <w:sz w:val="18"/>
          <w:szCs w:val="18"/>
        </w:rPr>
        <w:t>04</w:t>
      </w:r>
      <w:r w:rsidR="00A3573E" w:rsidRPr="009130D5">
        <w:rPr>
          <w:b/>
          <w:color w:val="000000" w:themeColor="text1"/>
          <w:sz w:val="18"/>
          <w:szCs w:val="18"/>
        </w:rPr>
        <w:t xml:space="preserve">. </w:t>
      </w:r>
      <w:r w:rsidR="00A3573E" w:rsidRPr="009130D5">
        <w:rPr>
          <w:color w:val="000000" w:themeColor="text1"/>
          <w:sz w:val="18"/>
          <w:szCs w:val="18"/>
        </w:rPr>
        <w:t xml:space="preserve">Gastronomi ve Mutfak Sanatları EABD Başkanlığı’nın 03/02/2022 tarihli ve </w:t>
      </w:r>
      <w:r w:rsidR="00CD5D53" w:rsidRPr="009130D5">
        <w:rPr>
          <w:color w:val="000000" w:themeColor="text1"/>
          <w:sz w:val="18"/>
          <w:szCs w:val="18"/>
        </w:rPr>
        <w:t>36762342-301.06-37855</w:t>
      </w:r>
      <w:r w:rsidR="00A3573E" w:rsidRPr="009130D5">
        <w:rPr>
          <w:color w:val="000000" w:themeColor="text1"/>
          <w:sz w:val="18"/>
          <w:szCs w:val="18"/>
        </w:rPr>
        <w:t xml:space="preserve"> sayılı yazısı okundu.</w:t>
      </w:r>
    </w:p>
    <w:p w:rsidR="00A3573E" w:rsidRPr="009130D5" w:rsidRDefault="0005616B" w:rsidP="00A3573E">
      <w:pPr>
        <w:pStyle w:val="GvdeMetni"/>
        <w:numPr>
          <w:ilvl w:val="0"/>
          <w:numId w:val="8"/>
        </w:numPr>
        <w:spacing w:after="0"/>
        <w:jc w:val="both"/>
        <w:rPr>
          <w:color w:val="000000" w:themeColor="text1"/>
          <w:sz w:val="18"/>
          <w:szCs w:val="18"/>
        </w:rPr>
      </w:pPr>
      <w:r w:rsidRPr="009130D5">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SUBU LEÖY Senato Esaslarının 5. Maddesi uyarınca</w:t>
      </w:r>
      <w:r w:rsidR="00A3573E" w:rsidRPr="009130D5">
        <w:rPr>
          <w:color w:val="000000" w:themeColor="text1"/>
          <w:sz w:val="18"/>
          <w:szCs w:val="18"/>
        </w:rPr>
        <w:t xml:space="preserve"> </w:t>
      </w:r>
      <w:r w:rsidR="00CD5D53" w:rsidRPr="009130D5">
        <w:rPr>
          <w:color w:val="000000" w:themeColor="text1"/>
          <w:sz w:val="18"/>
          <w:szCs w:val="18"/>
        </w:rPr>
        <w:t>Üniversitemiz</w:t>
      </w:r>
      <w:r w:rsidR="00A3573E" w:rsidRPr="009130D5">
        <w:rPr>
          <w:color w:val="000000" w:themeColor="text1"/>
          <w:sz w:val="18"/>
          <w:szCs w:val="18"/>
        </w:rPr>
        <w:t xml:space="preserve"> Lisansüstü Eğitim Enstitüsü </w:t>
      </w:r>
      <w:r w:rsidR="00CD5D53" w:rsidRPr="009130D5">
        <w:rPr>
          <w:color w:val="000000" w:themeColor="text1"/>
          <w:sz w:val="18"/>
          <w:szCs w:val="18"/>
        </w:rPr>
        <w:t>Turizm İşletmeciliği</w:t>
      </w:r>
      <w:r w:rsidR="00A3573E" w:rsidRPr="009130D5">
        <w:rPr>
          <w:color w:val="000000" w:themeColor="text1"/>
          <w:sz w:val="18"/>
          <w:szCs w:val="18"/>
        </w:rPr>
        <w:t xml:space="preserve"> EABD </w:t>
      </w:r>
      <w:r w:rsidR="00CD5D53" w:rsidRPr="009130D5">
        <w:rPr>
          <w:color w:val="000000" w:themeColor="text1"/>
          <w:sz w:val="18"/>
          <w:szCs w:val="18"/>
        </w:rPr>
        <w:t>Doktora</w:t>
      </w:r>
      <w:r w:rsidR="00A3573E" w:rsidRPr="009130D5">
        <w:rPr>
          <w:color w:val="000000" w:themeColor="text1"/>
          <w:sz w:val="18"/>
          <w:szCs w:val="18"/>
        </w:rPr>
        <w:t xml:space="preserve"> öğrencisi </w:t>
      </w:r>
      <w:r w:rsidR="00CF2FCC" w:rsidRPr="009130D5">
        <w:rPr>
          <w:b/>
          <w:color w:val="000000" w:themeColor="text1"/>
          <w:sz w:val="18"/>
          <w:szCs w:val="18"/>
        </w:rPr>
        <w:t>Ar. Gör.</w:t>
      </w:r>
      <w:r w:rsidR="00CF2FCC" w:rsidRPr="009130D5">
        <w:rPr>
          <w:color w:val="000000" w:themeColor="text1"/>
          <w:sz w:val="18"/>
          <w:szCs w:val="18"/>
        </w:rPr>
        <w:t xml:space="preserve"> </w:t>
      </w:r>
      <w:r w:rsidR="00917ACC" w:rsidRPr="009130D5">
        <w:rPr>
          <w:b/>
          <w:color w:val="000000" w:themeColor="text1"/>
          <w:sz w:val="18"/>
          <w:szCs w:val="18"/>
        </w:rPr>
        <w:t xml:space="preserve">Mustafa İnanç </w:t>
      </w:r>
      <w:r w:rsidR="0044427C" w:rsidRPr="009130D5">
        <w:rPr>
          <w:b/>
          <w:color w:val="000000" w:themeColor="text1"/>
          <w:sz w:val="18"/>
          <w:szCs w:val="18"/>
        </w:rPr>
        <w:t xml:space="preserve">KAPUCUOĞLU </w:t>
      </w:r>
      <w:r w:rsidR="00A3573E" w:rsidRPr="009130D5">
        <w:rPr>
          <w:color w:val="000000" w:themeColor="text1"/>
          <w:sz w:val="18"/>
          <w:szCs w:val="18"/>
        </w:rPr>
        <w:t>enstitümüz</w:t>
      </w:r>
      <w:r w:rsidR="00A3573E" w:rsidRPr="009130D5">
        <w:rPr>
          <w:b/>
          <w:color w:val="000000" w:themeColor="text1"/>
          <w:sz w:val="18"/>
          <w:szCs w:val="18"/>
        </w:rPr>
        <w:t xml:space="preserve"> Gastronomi ve Mutfak Sanatları </w:t>
      </w:r>
      <w:r w:rsidR="0044744C" w:rsidRPr="009130D5">
        <w:rPr>
          <w:b/>
          <w:color w:val="000000" w:themeColor="text1"/>
          <w:sz w:val="18"/>
          <w:szCs w:val="18"/>
        </w:rPr>
        <w:t>Doktora</w:t>
      </w:r>
      <w:r w:rsidR="00A3573E" w:rsidRPr="009130D5">
        <w:rPr>
          <w:b/>
          <w:color w:val="000000" w:themeColor="text1"/>
          <w:sz w:val="18"/>
          <w:szCs w:val="18"/>
        </w:rPr>
        <w:t xml:space="preserve"> Programına </w:t>
      </w:r>
      <w:r w:rsidR="00A3573E" w:rsidRPr="009130D5">
        <w:rPr>
          <w:color w:val="000000" w:themeColor="text1"/>
          <w:sz w:val="18"/>
          <w:szCs w:val="18"/>
        </w:rPr>
        <w:t xml:space="preserve">yatay geçiş talebinin </w:t>
      </w:r>
      <w:r w:rsidR="00A3573E" w:rsidRPr="009130D5">
        <w:rPr>
          <w:b/>
          <w:color w:val="000000" w:themeColor="text1"/>
          <w:sz w:val="18"/>
          <w:szCs w:val="18"/>
        </w:rPr>
        <w:t>uygun olduğuna</w:t>
      </w:r>
      <w:r w:rsidR="00A3573E" w:rsidRPr="009130D5">
        <w:rPr>
          <w:color w:val="000000" w:themeColor="text1"/>
          <w:sz w:val="18"/>
          <w:szCs w:val="18"/>
        </w:rPr>
        <w:t>,</w:t>
      </w:r>
    </w:p>
    <w:p w:rsidR="00A3573E" w:rsidRPr="009130D5" w:rsidRDefault="00A3573E" w:rsidP="00A3573E">
      <w:pPr>
        <w:pStyle w:val="GvdeMetni"/>
        <w:numPr>
          <w:ilvl w:val="0"/>
          <w:numId w:val="8"/>
        </w:numPr>
        <w:spacing w:after="0"/>
        <w:jc w:val="both"/>
        <w:rPr>
          <w:color w:val="000000" w:themeColor="text1"/>
          <w:sz w:val="18"/>
          <w:szCs w:val="18"/>
        </w:rPr>
      </w:pPr>
      <w:r w:rsidRPr="009130D5">
        <w:rPr>
          <w:color w:val="000000" w:themeColor="text1"/>
          <w:sz w:val="18"/>
          <w:szCs w:val="18"/>
        </w:rPr>
        <w:t xml:space="preserve">Adı geçen öğrenciye Anabilim Dalının önermiş olduğu öğretim üyesi </w:t>
      </w:r>
      <w:r w:rsidR="0044427C" w:rsidRPr="009130D5">
        <w:rPr>
          <w:b/>
          <w:color w:val="000000" w:themeColor="text1"/>
          <w:sz w:val="18"/>
          <w:szCs w:val="18"/>
        </w:rPr>
        <w:t>Prof. Dr. Mehmet SARIIŞIK</w:t>
      </w:r>
      <w:r w:rsidRPr="009130D5">
        <w:rPr>
          <w:color w:val="000000" w:themeColor="text1"/>
          <w:sz w:val="18"/>
          <w:szCs w:val="18"/>
        </w:rPr>
        <w:t xml:space="preserve"> danışman olarak atanmasına,</w:t>
      </w:r>
    </w:p>
    <w:p w:rsidR="00CD5D53" w:rsidRPr="009130D5" w:rsidRDefault="00A3573E" w:rsidP="00CF2FCC">
      <w:pPr>
        <w:numPr>
          <w:ilvl w:val="0"/>
          <w:numId w:val="6"/>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130D5">
        <w:rPr>
          <w:rFonts w:ascii="Times New Roman" w:eastAsia="Times New Roman" w:hAnsi="Times New Roman" w:cs="Times New Roman"/>
          <w:color w:val="000000" w:themeColor="text1"/>
          <w:sz w:val="18"/>
          <w:szCs w:val="18"/>
          <w:lang w:val="x-none" w:eastAsia="tr-TR"/>
        </w:rPr>
        <w:t xml:space="preserve">Adı geçenin </w:t>
      </w:r>
      <w:r w:rsidRPr="009130D5">
        <w:rPr>
          <w:rFonts w:ascii="Times New Roman" w:eastAsia="Times New Roman" w:hAnsi="Times New Roman" w:cs="Times New Roman"/>
          <w:color w:val="000000" w:themeColor="text1"/>
          <w:sz w:val="18"/>
          <w:szCs w:val="18"/>
          <w:lang w:eastAsia="tr-TR"/>
        </w:rPr>
        <w:t xml:space="preserve">2021-2022 </w:t>
      </w:r>
      <w:r w:rsidRPr="009130D5">
        <w:rPr>
          <w:rFonts w:ascii="Times New Roman" w:eastAsia="Times New Roman" w:hAnsi="Times New Roman" w:cs="Times New Roman"/>
          <w:color w:val="000000" w:themeColor="text1"/>
          <w:sz w:val="18"/>
          <w:szCs w:val="18"/>
          <w:lang w:val="x-none" w:eastAsia="tr-TR"/>
        </w:rPr>
        <w:t xml:space="preserve">Öğretim Yılı </w:t>
      </w:r>
      <w:r w:rsidRPr="009130D5">
        <w:rPr>
          <w:rFonts w:ascii="Times New Roman" w:eastAsia="Times New Roman" w:hAnsi="Times New Roman" w:cs="Times New Roman"/>
          <w:color w:val="000000" w:themeColor="text1"/>
          <w:sz w:val="18"/>
          <w:szCs w:val="18"/>
          <w:lang w:eastAsia="tr-TR"/>
        </w:rPr>
        <w:t>Bahar</w:t>
      </w:r>
      <w:r w:rsidRPr="009130D5">
        <w:rPr>
          <w:rFonts w:ascii="Times New Roman" w:eastAsia="Times New Roman" w:hAnsi="Times New Roman" w:cs="Times New Roman"/>
          <w:color w:val="000000" w:themeColor="text1"/>
          <w:sz w:val="18"/>
          <w:szCs w:val="18"/>
          <w:lang w:val="x-none" w:eastAsia="tr-TR"/>
        </w:rPr>
        <w:t xml:space="preserve"> Yarıyılı itibari ile </w:t>
      </w:r>
      <w:r w:rsidR="00CF2FCC" w:rsidRPr="009130D5">
        <w:rPr>
          <w:rFonts w:ascii="Times New Roman" w:eastAsia="Times New Roman" w:hAnsi="Times New Roman" w:cs="Times New Roman"/>
          <w:color w:val="000000" w:themeColor="text1"/>
          <w:sz w:val="18"/>
          <w:szCs w:val="18"/>
          <w:lang w:eastAsia="tr-TR"/>
        </w:rPr>
        <w:t>8</w:t>
      </w:r>
      <w:r w:rsidRPr="009130D5">
        <w:rPr>
          <w:rFonts w:ascii="Times New Roman" w:eastAsia="Times New Roman" w:hAnsi="Times New Roman" w:cs="Times New Roman"/>
          <w:color w:val="000000" w:themeColor="text1"/>
          <w:sz w:val="18"/>
          <w:szCs w:val="18"/>
          <w:lang w:eastAsia="tr-TR"/>
        </w:rPr>
        <w:t>.</w:t>
      </w:r>
      <w:r w:rsidRPr="009130D5">
        <w:rPr>
          <w:rFonts w:ascii="Times New Roman" w:eastAsia="Times New Roman" w:hAnsi="Times New Roman" w:cs="Times New Roman"/>
          <w:color w:val="000000" w:themeColor="text1"/>
          <w:sz w:val="18"/>
          <w:szCs w:val="18"/>
          <w:lang w:val="x-none" w:eastAsia="tr-TR"/>
        </w:rPr>
        <w:t xml:space="preserve"> dönemine </w:t>
      </w:r>
      <w:r w:rsidR="00CF2FCC" w:rsidRPr="009130D5">
        <w:rPr>
          <w:rFonts w:ascii="Times New Roman" w:eastAsia="Times New Roman" w:hAnsi="Times New Roman" w:cs="Times New Roman"/>
          <w:color w:val="000000" w:themeColor="text1"/>
          <w:sz w:val="18"/>
          <w:szCs w:val="18"/>
          <w:lang w:eastAsia="tr-TR"/>
        </w:rPr>
        <w:t xml:space="preserve">almış olduğu dersleri ile birlikte </w:t>
      </w:r>
      <w:r w:rsidRPr="009130D5">
        <w:rPr>
          <w:rFonts w:ascii="Times New Roman" w:eastAsia="Times New Roman" w:hAnsi="Times New Roman" w:cs="Times New Roman"/>
          <w:color w:val="000000" w:themeColor="text1"/>
          <w:sz w:val="18"/>
          <w:szCs w:val="18"/>
          <w:lang w:val="x-none" w:eastAsia="tr-TR"/>
        </w:rPr>
        <w:t>intibakının yapılmasına</w:t>
      </w:r>
      <w:r w:rsidR="00CF2FCC" w:rsidRPr="009130D5">
        <w:rPr>
          <w:rFonts w:ascii="Times New Roman" w:eastAsia="Times New Roman" w:hAnsi="Times New Roman" w:cs="Times New Roman"/>
          <w:color w:val="000000" w:themeColor="text1"/>
          <w:sz w:val="18"/>
          <w:szCs w:val="18"/>
          <w:lang w:eastAsia="tr-TR"/>
        </w:rPr>
        <w:t xml:space="preserve"> </w:t>
      </w:r>
      <w:r w:rsidRPr="009130D5">
        <w:rPr>
          <w:rFonts w:ascii="Times New Roman" w:eastAsia="Times New Roman" w:hAnsi="Times New Roman" w:cs="Times New Roman"/>
          <w:color w:val="000000" w:themeColor="text1"/>
          <w:sz w:val="18"/>
          <w:szCs w:val="18"/>
          <w:lang w:val="x-none" w:eastAsia="tr-TR"/>
        </w:rPr>
        <w:t>oy birliği ile karar verildi.</w:t>
      </w:r>
    </w:p>
    <w:p w:rsidR="00CF2FCC" w:rsidRPr="009130D5" w:rsidRDefault="00CF2FCC" w:rsidP="00CF2FCC">
      <w:pPr>
        <w:tabs>
          <w:tab w:val="left" w:pos="709"/>
        </w:tabs>
        <w:spacing w:after="0" w:line="240" w:lineRule="auto"/>
        <w:contextualSpacing/>
        <w:jc w:val="both"/>
        <w:rPr>
          <w:rFonts w:ascii="Times New Roman" w:eastAsia="Times New Roman" w:hAnsi="Times New Roman" w:cs="Times New Roman"/>
          <w:color w:val="000000" w:themeColor="text1"/>
          <w:sz w:val="24"/>
          <w:szCs w:val="24"/>
          <w:lang w:val="x-none" w:eastAsia="tr-TR"/>
        </w:rPr>
      </w:pPr>
    </w:p>
    <w:p w:rsidR="0044427C" w:rsidRPr="009130D5" w:rsidRDefault="00E549DB" w:rsidP="0044427C">
      <w:pPr>
        <w:pStyle w:val="GvdeMetni"/>
        <w:spacing w:after="60"/>
        <w:jc w:val="both"/>
        <w:rPr>
          <w:color w:val="000000" w:themeColor="text1"/>
          <w:sz w:val="18"/>
          <w:szCs w:val="18"/>
        </w:rPr>
      </w:pPr>
      <w:r w:rsidRPr="009130D5">
        <w:rPr>
          <w:b/>
          <w:color w:val="000000" w:themeColor="text1"/>
          <w:sz w:val="18"/>
          <w:szCs w:val="18"/>
        </w:rPr>
        <w:t>05</w:t>
      </w:r>
      <w:r w:rsidR="0044427C" w:rsidRPr="009130D5">
        <w:rPr>
          <w:b/>
          <w:color w:val="000000" w:themeColor="text1"/>
          <w:sz w:val="18"/>
          <w:szCs w:val="18"/>
        </w:rPr>
        <w:t xml:space="preserve">. </w:t>
      </w:r>
      <w:r w:rsidR="0044427C" w:rsidRPr="009130D5">
        <w:rPr>
          <w:color w:val="000000" w:themeColor="text1"/>
          <w:sz w:val="18"/>
          <w:szCs w:val="18"/>
        </w:rPr>
        <w:t>İnşaat Mühendisliği EABD Başkanlığı’nın 26/01/2022 tarihli ve 36762342-301.06-36873 sayılı yazısı okundu.</w:t>
      </w:r>
    </w:p>
    <w:p w:rsidR="0044427C" w:rsidRPr="009130D5" w:rsidRDefault="0005616B" w:rsidP="0044427C">
      <w:pPr>
        <w:pStyle w:val="GvdeMetni"/>
        <w:numPr>
          <w:ilvl w:val="0"/>
          <w:numId w:val="8"/>
        </w:numPr>
        <w:spacing w:after="0"/>
        <w:jc w:val="both"/>
        <w:rPr>
          <w:color w:val="000000" w:themeColor="text1"/>
          <w:sz w:val="18"/>
          <w:szCs w:val="18"/>
        </w:rPr>
      </w:pPr>
      <w:r w:rsidRPr="009130D5">
        <w:rPr>
          <w:color w:val="000000" w:themeColor="text1"/>
          <w:sz w:val="18"/>
          <w:szCs w:val="18"/>
        </w:rPr>
        <w:t>Yapılan inceleme ve görüşmeler neticesinde, Anabilim Dalı Başkanlığının uygun görüşü göz önüne alındığından 30.05.2019 tarih ve 26 sayılı Üniversitemiz Senato toplantısında alınan 18 numaralı kararı ile uygulanan SUBU LEÖY Senato Esaslarının 5. Maddesi uyarınca</w:t>
      </w:r>
      <w:r w:rsidR="0044427C" w:rsidRPr="009130D5">
        <w:rPr>
          <w:color w:val="000000" w:themeColor="text1"/>
          <w:sz w:val="18"/>
          <w:szCs w:val="18"/>
        </w:rPr>
        <w:t xml:space="preserve"> Gazi Üniversitesi Fen Bilimleri Enstitüsü İnşaat Mühendisliği EABD </w:t>
      </w:r>
      <w:r w:rsidR="00F033FB" w:rsidRPr="009130D5">
        <w:rPr>
          <w:color w:val="000000" w:themeColor="text1"/>
          <w:sz w:val="18"/>
          <w:szCs w:val="18"/>
        </w:rPr>
        <w:t>Doktora</w:t>
      </w:r>
      <w:r w:rsidR="0044427C" w:rsidRPr="009130D5">
        <w:rPr>
          <w:color w:val="000000" w:themeColor="text1"/>
          <w:sz w:val="18"/>
          <w:szCs w:val="18"/>
        </w:rPr>
        <w:t xml:space="preserve"> öğrencisi </w:t>
      </w:r>
      <w:r w:rsidR="0044427C" w:rsidRPr="009130D5">
        <w:rPr>
          <w:b/>
          <w:color w:val="000000" w:themeColor="text1"/>
          <w:sz w:val="18"/>
          <w:szCs w:val="18"/>
        </w:rPr>
        <w:t>Or</w:t>
      </w:r>
      <w:r w:rsidR="00190680" w:rsidRPr="009130D5">
        <w:rPr>
          <w:b/>
          <w:color w:val="000000" w:themeColor="text1"/>
          <w:sz w:val="18"/>
          <w:szCs w:val="18"/>
        </w:rPr>
        <w:t>k</w:t>
      </w:r>
      <w:r w:rsidR="0044427C" w:rsidRPr="009130D5">
        <w:rPr>
          <w:b/>
          <w:color w:val="000000" w:themeColor="text1"/>
          <w:sz w:val="18"/>
          <w:szCs w:val="18"/>
        </w:rPr>
        <w:t>un ÇELİK</w:t>
      </w:r>
      <w:r w:rsidR="00190680" w:rsidRPr="009130D5">
        <w:rPr>
          <w:color w:val="000000" w:themeColor="text1"/>
          <w:sz w:val="18"/>
          <w:szCs w:val="18"/>
        </w:rPr>
        <w:t>’in</w:t>
      </w:r>
      <w:r w:rsidR="0044427C" w:rsidRPr="009130D5">
        <w:rPr>
          <w:b/>
          <w:color w:val="000000" w:themeColor="text1"/>
          <w:sz w:val="18"/>
          <w:szCs w:val="18"/>
        </w:rPr>
        <w:t xml:space="preserve"> </w:t>
      </w:r>
      <w:r w:rsidR="0044427C" w:rsidRPr="009130D5">
        <w:rPr>
          <w:color w:val="000000" w:themeColor="text1"/>
          <w:sz w:val="18"/>
          <w:szCs w:val="18"/>
        </w:rPr>
        <w:t>enstitümüz</w:t>
      </w:r>
      <w:r w:rsidR="0044427C" w:rsidRPr="009130D5">
        <w:rPr>
          <w:b/>
          <w:color w:val="000000" w:themeColor="text1"/>
          <w:sz w:val="18"/>
          <w:szCs w:val="18"/>
        </w:rPr>
        <w:t xml:space="preserve"> İnşaat Mühendisliği Doktora Programına </w:t>
      </w:r>
      <w:r w:rsidR="0044427C" w:rsidRPr="009130D5">
        <w:rPr>
          <w:color w:val="000000" w:themeColor="text1"/>
          <w:sz w:val="18"/>
          <w:szCs w:val="18"/>
        </w:rPr>
        <w:t xml:space="preserve">yatay geçiş talebinin </w:t>
      </w:r>
      <w:r w:rsidR="0044427C" w:rsidRPr="009130D5">
        <w:rPr>
          <w:b/>
          <w:color w:val="000000" w:themeColor="text1"/>
          <w:sz w:val="18"/>
          <w:szCs w:val="18"/>
        </w:rPr>
        <w:t>uygun olduğuna</w:t>
      </w:r>
      <w:r w:rsidR="0044427C" w:rsidRPr="009130D5">
        <w:rPr>
          <w:color w:val="000000" w:themeColor="text1"/>
          <w:sz w:val="18"/>
          <w:szCs w:val="18"/>
        </w:rPr>
        <w:t>,</w:t>
      </w:r>
    </w:p>
    <w:p w:rsidR="0044427C" w:rsidRPr="009130D5" w:rsidRDefault="0044427C" w:rsidP="0044427C">
      <w:pPr>
        <w:pStyle w:val="GvdeMetni"/>
        <w:numPr>
          <w:ilvl w:val="0"/>
          <w:numId w:val="8"/>
        </w:numPr>
        <w:spacing w:after="0"/>
        <w:jc w:val="both"/>
        <w:rPr>
          <w:color w:val="000000" w:themeColor="text1"/>
          <w:sz w:val="18"/>
          <w:szCs w:val="18"/>
        </w:rPr>
      </w:pPr>
      <w:r w:rsidRPr="009130D5">
        <w:rPr>
          <w:color w:val="000000" w:themeColor="text1"/>
          <w:sz w:val="18"/>
          <w:szCs w:val="18"/>
        </w:rPr>
        <w:t xml:space="preserve">Adı geçen öğrenciye Anabilim Dalının önermiş olduğu öğretim üyesi </w:t>
      </w:r>
      <w:r w:rsidRPr="009130D5">
        <w:rPr>
          <w:b/>
          <w:color w:val="000000" w:themeColor="text1"/>
          <w:sz w:val="18"/>
          <w:szCs w:val="18"/>
        </w:rPr>
        <w:t xml:space="preserve">Prof. Dr. Metin İPEK </w:t>
      </w:r>
      <w:r w:rsidRPr="009130D5">
        <w:rPr>
          <w:color w:val="000000" w:themeColor="text1"/>
          <w:sz w:val="18"/>
          <w:szCs w:val="18"/>
        </w:rPr>
        <w:t>danışman olarak atanmasına,</w:t>
      </w:r>
    </w:p>
    <w:p w:rsidR="0044427C" w:rsidRPr="009130D5" w:rsidRDefault="0044427C" w:rsidP="0044427C">
      <w:pPr>
        <w:numPr>
          <w:ilvl w:val="0"/>
          <w:numId w:val="6"/>
        </w:numPr>
        <w:tabs>
          <w:tab w:val="left" w:pos="709"/>
        </w:tabs>
        <w:spacing w:after="0" w:line="240" w:lineRule="auto"/>
        <w:contextualSpacing/>
        <w:jc w:val="both"/>
        <w:rPr>
          <w:rFonts w:ascii="Times New Roman" w:eastAsia="Times New Roman" w:hAnsi="Times New Roman" w:cs="Times New Roman"/>
          <w:color w:val="000000" w:themeColor="text1"/>
          <w:sz w:val="18"/>
          <w:szCs w:val="18"/>
          <w:lang w:val="x-none" w:eastAsia="tr-TR"/>
        </w:rPr>
      </w:pPr>
      <w:r w:rsidRPr="009130D5">
        <w:rPr>
          <w:rFonts w:ascii="Times New Roman" w:eastAsia="Times New Roman" w:hAnsi="Times New Roman" w:cs="Times New Roman"/>
          <w:color w:val="000000" w:themeColor="text1"/>
          <w:sz w:val="18"/>
          <w:szCs w:val="18"/>
          <w:lang w:val="x-none" w:eastAsia="tr-TR"/>
        </w:rPr>
        <w:t xml:space="preserve">Adı geçenin </w:t>
      </w:r>
      <w:r w:rsidRPr="009130D5">
        <w:rPr>
          <w:rFonts w:ascii="Times New Roman" w:eastAsia="Times New Roman" w:hAnsi="Times New Roman" w:cs="Times New Roman"/>
          <w:color w:val="000000" w:themeColor="text1"/>
          <w:sz w:val="18"/>
          <w:szCs w:val="18"/>
          <w:lang w:eastAsia="tr-TR"/>
        </w:rPr>
        <w:t xml:space="preserve">2021-2022 </w:t>
      </w:r>
      <w:r w:rsidRPr="009130D5">
        <w:rPr>
          <w:rFonts w:ascii="Times New Roman" w:eastAsia="Times New Roman" w:hAnsi="Times New Roman" w:cs="Times New Roman"/>
          <w:color w:val="000000" w:themeColor="text1"/>
          <w:sz w:val="18"/>
          <w:szCs w:val="18"/>
          <w:lang w:val="x-none" w:eastAsia="tr-TR"/>
        </w:rPr>
        <w:t xml:space="preserve">Öğretim Yılı </w:t>
      </w:r>
      <w:r w:rsidRPr="009130D5">
        <w:rPr>
          <w:rFonts w:ascii="Times New Roman" w:eastAsia="Times New Roman" w:hAnsi="Times New Roman" w:cs="Times New Roman"/>
          <w:color w:val="000000" w:themeColor="text1"/>
          <w:sz w:val="18"/>
          <w:szCs w:val="18"/>
          <w:lang w:eastAsia="tr-TR"/>
        </w:rPr>
        <w:t>Bahar</w:t>
      </w:r>
      <w:r w:rsidRPr="009130D5">
        <w:rPr>
          <w:rFonts w:ascii="Times New Roman" w:eastAsia="Times New Roman" w:hAnsi="Times New Roman" w:cs="Times New Roman"/>
          <w:color w:val="000000" w:themeColor="text1"/>
          <w:sz w:val="18"/>
          <w:szCs w:val="18"/>
          <w:lang w:val="x-none" w:eastAsia="tr-TR"/>
        </w:rPr>
        <w:t xml:space="preserve"> Yarıyılı itibari ile </w:t>
      </w:r>
      <w:r w:rsidR="005000C1" w:rsidRPr="009130D5">
        <w:rPr>
          <w:rFonts w:ascii="Times New Roman" w:eastAsia="Times New Roman" w:hAnsi="Times New Roman" w:cs="Times New Roman"/>
          <w:color w:val="000000" w:themeColor="text1"/>
          <w:sz w:val="18"/>
          <w:szCs w:val="18"/>
          <w:lang w:eastAsia="tr-TR"/>
        </w:rPr>
        <w:t>6</w:t>
      </w:r>
      <w:r w:rsidRPr="009130D5">
        <w:rPr>
          <w:rFonts w:ascii="Times New Roman" w:eastAsia="Times New Roman" w:hAnsi="Times New Roman" w:cs="Times New Roman"/>
          <w:color w:val="000000" w:themeColor="text1"/>
          <w:sz w:val="18"/>
          <w:szCs w:val="18"/>
          <w:lang w:eastAsia="tr-TR"/>
        </w:rPr>
        <w:t>.</w:t>
      </w:r>
      <w:r w:rsidRPr="009130D5">
        <w:rPr>
          <w:rFonts w:ascii="Times New Roman" w:eastAsia="Times New Roman" w:hAnsi="Times New Roman" w:cs="Times New Roman"/>
          <w:color w:val="000000" w:themeColor="text1"/>
          <w:sz w:val="18"/>
          <w:szCs w:val="18"/>
          <w:lang w:val="x-none" w:eastAsia="tr-TR"/>
        </w:rPr>
        <w:t xml:space="preserve"> dönemine intibakının yapılmasına</w:t>
      </w:r>
      <w:r w:rsidRPr="009130D5">
        <w:rPr>
          <w:rFonts w:ascii="Times New Roman" w:eastAsia="Times New Roman" w:hAnsi="Times New Roman" w:cs="Times New Roman"/>
          <w:color w:val="000000" w:themeColor="text1"/>
          <w:sz w:val="18"/>
          <w:szCs w:val="18"/>
          <w:lang w:eastAsia="tr-TR"/>
        </w:rPr>
        <w:t xml:space="preserve">,  </w:t>
      </w:r>
    </w:p>
    <w:p w:rsidR="0044427C" w:rsidRPr="009130D5" w:rsidRDefault="0044427C" w:rsidP="0044427C">
      <w:pPr>
        <w:numPr>
          <w:ilvl w:val="0"/>
          <w:numId w:val="6"/>
        </w:numPr>
        <w:tabs>
          <w:tab w:val="left" w:pos="851"/>
        </w:tabs>
        <w:spacing w:after="60" w:line="240" w:lineRule="auto"/>
        <w:contextualSpacing/>
        <w:jc w:val="both"/>
        <w:rPr>
          <w:rFonts w:ascii="Times New Roman" w:eastAsia="Times New Roman" w:hAnsi="Times New Roman" w:cs="Times New Roman"/>
          <w:color w:val="000000" w:themeColor="text1"/>
          <w:sz w:val="18"/>
          <w:szCs w:val="18"/>
          <w:lang w:val="x-none" w:eastAsia="tr-TR"/>
        </w:rPr>
      </w:pPr>
      <w:r w:rsidRPr="009130D5">
        <w:rPr>
          <w:rFonts w:ascii="Times New Roman" w:eastAsia="Times New Roman" w:hAnsi="Times New Roman" w:cs="Times New Roman"/>
          <w:color w:val="000000" w:themeColor="text1"/>
          <w:sz w:val="18"/>
          <w:szCs w:val="18"/>
          <w:lang w:val="x-none" w:eastAsia="tr-TR"/>
        </w:rPr>
        <w:t>İlgili üniversiteden öğrencilik dosyasının istenmesine oy birliği ile karar verildi.</w:t>
      </w:r>
    </w:p>
    <w:tbl>
      <w:tblPr>
        <w:tblStyle w:val="TabloKlavuzu"/>
        <w:tblW w:w="0" w:type="auto"/>
        <w:tblLook w:val="04A0" w:firstRow="1" w:lastRow="0" w:firstColumn="1" w:lastColumn="0" w:noHBand="0" w:noVBand="1"/>
      </w:tblPr>
      <w:tblGrid>
        <w:gridCol w:w="4673"/>
        <w:gridCol w:w="992"/>
        <w:gridCol w:w="1276"/>
        <w:gridCol w:w="897"/>
        <w:gridCol w:w="1187"/>
      </w:tblGrid>
      <w:tr w:rsidR="009130D5" w:rsidRPr="009130D5" w:rsidTr="00E549DB">
        <w:tc>
          <w:tcPr>
            <w:tcW w:w="4673" w:type="dxa"/>
            <w:shd w:val="clear" w:color="auto" w:fill="BDD6EE" w:themeFill="accent1" w:themeFillTint="66"/>
            <w:vAlign w:val="center"/>
          </w:tcPr>
          <w:p w:rsidR="00CD5D53" w:rsidRPr="009130D5" w:rsidRDefault="00CD5D53" w:rsidP="00E549DB">
            <w:pPr>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DERSİN ADI </w:t>
            </w:r>
          </w:p>
        </w:tc>
        <w:tc>
          <w:tcPr>
            <w:tcW w:w="992" w:type="dxa"/>
            <w:shd w:val="clear" w:color="auto" w:fill="BDD6EE" w:themeFill="accent1" w:themeFillTint="66"/>
          </w:tcPr>
          <w:p w:rsidR="00CD5D53" w:rsidRPr="009130D5" w:rsidRDefault="00CD5D53" w:rsidP="00E549DB">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AKTS KREDİSİ </w:t>
            </w:r>
          </w:p>
        </w:tc>
        <w:tc>
          <w:tcPr>
            <w:tcW w:w="1276" w:type="dxa"/>
            <w:shd w:val="clear" w:color="auto" w:fill="BDD6EE" w:themeFill="accent1" w:themeFillTint="66"/>
          </w:tcPr>
          <w:p w:rsidR="00CD5D53" w:rsidRPr="009130D5" w:rsidRDefault="00CD5D53" w:rsidP="00E549DB">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SUBU AKTS KARŞILIĞI</w:t>
            </w:r>
          </w:p>
        </w:tc>
        <w:tc>
          <w:tcPr>
            <w:tcW w:w="897" w:type="dxa"/>
            <w:shd w:val="clear" w:color="auto" w:fill="BDD6EE" w:themeFill="accent1" w:themeFillTint="66"/>
          </w:tcPr>
          <w:p w:rsidR="00CD5D53" w:rsidRPr="009130D5" w:rsidRDefault="00CD5D53" w:rsidP="00E549DB">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 xml:space="preserve">BAŞARI NOTU </w:t>
            </w:r>
          </w:p>
        </w:tc>
        <w:tc>
          <w:tcPr>
            <w:tcW w:w="1187" w:type="dxa"/>
            <w:shd w:val="clear" w:color="auto" w:fill="BDD6EE" w:themeFill="accent1" w:themeFillTint="66"/>
          </w:tcPr>
          <w:p w:rsidR="00CD5D53" w:rsidRPr="009130D5" w:rsidRDefault="00CD5D53" w:rsidP="00E549DB">
            <w:pPr>
              <w:jc w:val="both"/>
              <w:rPr>
                <w:rFonts w:ascii="Times New Roman" w:hAnsi="Times New Roman"/>
                <w:b/>
                <w:color w:val="000000" w:themeColor="text1"/>
                <w:sz w:val="18"/>
                <w:szCs w:val="18"/>
              </w:rPr>
            </w:pPr>
            <w:r w:rsidRPr="009130D5">
              <w:rPr>
                <w:rFonts w:ascii="Times New Roman" w:hAnsi="Times New Roman"/>
                <w:b/>
                <w:color w:val="000000" w:themeColor="text1"/>
                <w:sz w:val="18"/>
                <w:szCs w:val="18"/>
              </w:rPr>
              <w:t>SUBU KARŞILIĞI</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Çubuk Sistemlerinin Çözümünde Matris Yöntemler</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Araştırma Teknikleri ve Yayın Etiği</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Deprem Mühendisliğine Giriş ve Depreme Dayanıklı Yapı</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Yapı Dinamiği</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CB</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CB</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Mühendisliğinde Sonlu Eleman Uygulamaları</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Betonarme Köprüler- I</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İnşaat Mühendisliğinde Sayısal Metodlar </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AA</w:t>
            </w:r>
          </w:p>
        </w:tc>
      </w:tr>
      <w:tr w:rsidR="009130D5" w:rsidRPr="009130D5" w:rsidTr="00E549DB">
        <w:tc>
          <w:tcPr>
            <w:tcW w:w="4673" w:type="dxa"/>
          </w:tcPr>
          <w:p w:rsidR="00CD5D53" w:rsidRPr="009130D5" w:rsidRDefault="00CD5D53" w:rsidP="00E549DB">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Yapıların Lineer Olmayan Analizi </w:t>
            </w:r>
          </w:p>
        </w:tc>
        <w:tc>
          <w:tcPr>
            <w:tcW w:w="992"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7,5</w:t>
            </w:r>
          </w:p>
        </w:tc>
        <w:tc>
          <w:tcPr>
            <w:tcW w:w="1276"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CD5D53" w:rsidRPr="009130D5" w:rsidRDefault="00CD5D53" w:rsidP="00E549DB">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BB</w:t>
            </w:r>
          </w:p>
        </w:tc>
        <w:tc>
          <w:tcPr>
            <w:tcW w:w="1187" w:type="dxa"/>
          </w:tcPr>
          <w:p w:rsidR="00CD5D53" w:rsidRPr="009130D5" w:rsidRDefault="00CD5D53" w:rsidP="00E549DB">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BB</w:t>
            </w:r>
          </w:p>
        </w:tc>
      </w:tr>
      <w:tr w:rsidR="009130D5"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lastRenderedPageBreak/>
              <w:t xml:space="preserve">Doktora Seminer </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9130D5"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r w:rsidR="005000C1" w:rsidRPr="009130D5" w:rsidTr="00E549DB">
        <w:tc>
          <w:tcPr>
            <w:tcW w:w="4673" w:type="dxa"/>
          </w:tcPr>
          <w:p w:rsidR="005000C1" w:rsidRPr="009130D5" w:rsidRDefault="005000C1" w:rsidP="005000C1">
            <w:pPr>
              <w:jc w:val="both"/>
              <w:rPr>
                <w:rFonts w:ascii="Times New Roman" w:hAnsi="Times New Roman"/>
                <w:color w:val="000000" w:themeColor="text1"/>
                <w:sz w:val="18"/>
                <w:szCs w:val="18"/>
              </w:rPr>
            </w:pPr>
            <w:r w:rsidRPr="009130D5">
              <w:rPr>
                <w:rFonts w:ascii="Times New Roman" w:hAnsi="Times New Roman"/>
                <w:color w:val="000000" w:themeColor="text1"/>
                <w:sz w:val="18"/>
                <w:szCs w:val="18"/>
              </w:rPr>
              <w:t>Uzmanlık Alanı</w:t>
            </w:r>
          </w:p>
        </w:tc>
        <w:tc>
          <w:tcPr>
            <w:tcW w:w="992"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5</w:t>
            </w:r>
          </w:p>
        </w:tc>
        <w:tc>
          <w:tcPr>
            <w:tcW w:w="1276"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6</w:t>
            </w:r>
          </w:p>
        </w:tc>
        <w:tc>
          <w:tcPr>
            <w:tcW w:w="897" w:type="dxa"/>
          </w:tcPr>
          <w:p w:rsidR="005000C1" w:rsidRPr="009130D5" w:rsidRDefault="005000C1" w:rsidP="005000C1">
            <w:pPr>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AA</w:t>
            </w:r>
          </w:p>
        </w:tc>
        <w:tc>
          <w:tcPr>
            <w:tcW w:w="1187" w:type="dxa"/>
          </w:tcPr>
          <w:p w:rsidR="005000C1" w:rsidRPr="009130D5" w:rsidRDefault="005000C1" w:rsidP="005000C1">
            <w:pPr>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YT</w:t>
            </w:r>
          </w:p>
        </w:tc>
      </w:tr>
    </w:tbl>
    <w:p w:rsidR="0044427C" w:rsidRPr="009130D5" w:rsidRDefault="0044427C" w:rsidP="004662E6">
      <w:pPr>
        <w:tabs>
          <w:tab w:val="left" w:pos="851"/>
        </w:tabs>
        <w:spacing w:after="0" w:line="240" w:lineRule="auto"/>
        <w:ind w:left="720"/>
        <w:contextualSpacing/>
        <w:jc w:val="both"/>
        <w:rPr>
          <w:rFonts w:ascii="Times New Roman" w:eastAsia="Times New Roman" w:hAnsi="Times New Roman" w:cs="Times New Roman"/>
          <w:color w:val="000000" w:themeColor="text1"/>
          <w:sz w:val="24"/>
          <w:szCs w:val="24"/>
          <w:lang w:val="x-none" w:eastAsia="tr-TR"/>
        </w:rPr>
      </w:pPr>
    </w:p>
    <w:p w:rsidR="004662E6" w:rsidRPr="009130D5" w:rsidRDefault="004662E6" w:rsidP="004662E6">
      <w:pPr>
        <w:spacing w:after="60" w:line="240" w:lineRule="auto"/>
        <w:jc w:val="both"/>
        <w:rPr>
          <w:rFonts w:ascii="Times New Roman" w:hAnsi="Times New Roman" w:cs="Times New Roman"/>
          <w:color w:val="000000" w:themeColor="text1"/>
          <w:sz w:val="18"/>
          <w:szCs w:val="18"/>
        </w:rPr>
      </w:pPr>
      <w:r w:rsidRPr="009130D5">
        <w:rPr>
          <w:rFonts w:ascii="Times New Roman" w:hAnsi="Times New Roman" w:cs="Times New Roman"/>
          <w:b/>
          <w:color w:val="000000" w:themeColor="text1"/>
          <w:sz w:val="18"/>
          <w:szCs w:val="18"/>
        </w:rPr>
        <w:t xml:space="preserve">06. </w:t>
      </w:r>
      <w:r w:rsidRPr="009130D5">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7E2B45" w:rsidRPr="009130D5" w:rsidRDefault="004662E6" w:rsidP="004662E6">
      <w:pPr>
        <w:numPr>
          <w:ilvl w:val="0"/>
          <w:numId w:val="1"/>
        </w:numPr>
        <w:spacing w:after="60" w:line="240" w:lineRule="auto"/>
        <w:ind w:left="851" w:hanging="284"/>
        <w:jc w:val="both"/>
        <w:rPr>
          <w:rFonts w:ascii="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9130D5">
        <w:rPr>
          <w:rFonts w:ascii="Times New Roman" w:hAnsi="Times New Roman" w:cs="Times New Roman"/>
          <w:color w:val="000000" w:themeColor="text1"/>
          <w:sz w:val="18"/>
          <w:szCs w:val="18"/>
        </w:rPr>
        <w:t xml:space="preserve">SUBÜ LEÖY </w:t>
      </w:r>
      <w:r w:rsidRPr="009130D5">
        <w:rPr>
          <w:rFonts w:ascii="Times New Roman" w:eastAsia="Times New Roman" w:hAnsi="Times New Roman" w:cs="Times New Roman"/>
          <w:color w:val="000000" w:themeColor="text1"/>
          <w:sz w:val="18"/>
          <w:szCs w:val="18"/>
          <w:lang w:eastAsia="tr-TR"/>
        </w:rPr>
        <w:t xml:space="preserve">Senato Esaslarının 31. Maddesi uyarınca </w:t>
      </w:r>
      <w:r w:rsidRPr="009130D5">
        <w:rPr>
          <w:rFonts w:ascii="Times New Roman" w:hAnsi="Times New Roman" w:cs="Times New Roman"/>
          <w:color w:val="000000" w:themeColor="text1"/>
          <w:sz w:val="18"/>
          <w:szCs w:val="18"/>
        </w:rPr>
        <w:t xml:space="preserve">danışmanlıklarının </w:t>
      </w:r>
      <w:r w:rsidRPr="009130D5">
        <w:rPr>
          <w:rFonts w:ascii="Times New Roman" w:hAnsi="Times New Roman" w:cs="Times New Roman"/>
          <w:b/>
          <w:color w:val="000000" w:themeColor="text1"/>
          <w:sz w:val="18"/>
          <w:szCs w:val="18"/>
        </w:rPr>
        <w:t xml:space="preserve">04.02.2022 </w:t>
      </w:r>
      <w:r w:rsidRPr="009130D5">
        <w:rPr>
          <w:rFonts w:ascii="Times New Roman" w:hAnsi="Times New Roman" w:cs="Times New Roman"/>
          <w:color w:val="000000" w:themeColor="text1"/>
          <w:sz w:val="18"/>
          <w:szCs w:val="18"/>
        </w:rPr>
        <w:t xml:space="preserve">tarihinden itibaren aşağıdaki şekliyle kabulüne oy birliği ile karar verildi. </w:t>
      </w:r>
    </w:p>
    <w:tbl>
      <w:tblPr>
        <w:tblW w:w="9209"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759"/>
        <w:gridCol w:w="1156"/>
        <w:gridCol w:w="1816"/>
        <w:gridCol w:w="991"/>
        <w:gridCol w:w="1673"/>
        <w:gridCol w:w="1814"/>
      </w:tblGrid>
      <w:tr w:rsidR="009130D5" w:rsidRPr="009130D5" w:rsidTr="002B14CD">
        <w:trPr>
          <w:trHeight w:val="183"/>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Öğrenci Adı-Soyadı</w:t>
            </w:r>
          </w:p>
        </w:tc>
        <w:tc>
          <w:tcPr>
            <w:tcW w:w="10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Programı</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7E2B45" w:rsidRPr="009130D5" w:rsidRDefault="007E2B45" w:rsidP="009326C6">
            <w:pPr>
              <w:spacing w:after="0" w:line="240" w:lineRule="auto"/>
              <w:jc w:val="both"/>
              <w:rPr>
                <w:rFonts w:ascii="Times New Roman" w:eastAsia="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Yeni Danışman</w:t>
            </w:r>
          </w:p>
        </w:tc>
      </w:tr>
      <w:tr w:rsidR="009130D5" w:rsidRPr="009130D5" w:rsidTr="002B14CD">
        <w:trPr>
          <w:trHeight w:val="183"/>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Oğuz CİCİOĞLU</w:t>
            </w:r>
          </w:p>
        </w:tc>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AD10F7"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Y</w:t>
            </w:r>
            <w:r w:rsidR="007E2B45" w:rsidRPr="009130D5">
              <w:rPr>
                <w:rFonts w:ascii="Times New Roman" w:eastAsia="Times New Roman" w:hAnsi="Times New Roman" w:cs="Times New Roman"/>
                <w:color w:val="000000" w:themeColor="text1"/>
                <w:sz w:val="18"/>
                <w:szCs w:val="18"/>
              </w:rPr>
              <w:t>215012002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6C2CF9">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Metal</w:t>
            </w:r>
            <w:r w:rsidR="006C2CF9" w:rsidRPr="009130D5">
              <w:rPr>
                <w:rFonts w:ascii="Times New Roman" w:eastAsia="Times New Roman" w:hAnsi="Times New Roman" w:cs="Times New Roman"/>
                <w:color w:val="000000" w:themeColor="text1"/>
                <w:sz w:val="18"/>
                <w:szCs w:val="18"/>
              </w:rPr>
              <w:t>ü</w:t>
            </w:r>
            <w:r w:rsidRPr="009130D5">
              <w:rPr>
                <w:rFonts w:ascii="Times New Roman" w:eastAsia="Times New Roman" w:hAnsi="Times New Roman" w:cs="Times New Roman"/>
                <w:color w:val="000000" w:themeColor="text1"/>
                <w:sz w:val="18"/>
                <w:szCs w:val="18"/>
              </w:rPr>
              <w:t>rj</w:t>
            </w:r>
            <w:r w:rsidR="006C2CF9" w:rsidRPr="009130D5">
              <w:rPr>
                <w:rFonts w:ascii="Times New Roman" w:eastAsia="Times New Roman" w:hAnsi="Times New Roman" w:cs="Times New Roman"/>
                <w:color w:val="000000" w:themeColor="text1"/>
                <w:sz w:val="18"/>
                <w:szCs w:val="18"/>
              </w:rPr>
              <w:t>i</w:t>
            </w:r>
            <w:r w:rsidRPr="009130D5">
              <w:rPr>
                <w:rFonts w:ascii="Times New Roman" w:eastAsia="Times New Roman" w:hAnsi="Times New Roman" w:cs="Times New Roman"/>
                <w:color w:val="000000" w:themeColor="text1"/>
                <w:sz w:val="18"/>
                <w:szCs w:val="18"/>
              </w:rPr>
              <w:t xml:space="preserve">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2B14CD"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 xml:space="preserve">Yüksek </w:t>
            </w:r>
            <w:r w:rsidR="007E2B45" w:rsidRPr="009130D5">
              <w:rPr>
                <w:rFonts w:ascii="Times New Roman" w:eastAsia="Times New Roman" w:hAnsi="Times New Roman" w:cs="Times New Roman"/>
                <w:color w:val="000000" w:themeColor="text1"/>
                <w:sz w:val="18"/>
                <w:szCs w:val="18"/>
              </w:rPr>
              <w:t>Lisans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7E2B45">
            <w:pPr>
              <w:spacing w:after="0" w:line="240" w:lineRule="auto"/>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Prof. Dr. Hüseyin UZUN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7E2B45">
            <w:pPr>
              <w:spacing w:after="0" w:line="240" w:lineRule="auto"/>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Prof. Dr. Fatih ÇALIŞKAN</w:t>
            </w:r>
          </w:p>
        </w:tc>
      </w:tr>
      <w:tr w:rsidR="009130D5" w:rsidRPr="009130D5" w:rsidTr="002B14CD">
        <w:trPr>
          <w:trHeight w:val="183"/>
          <w:jc w:val="center"/>
        </w:trPr>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Ali TOSUN</w:t>
            </w:r>
          </w:p>
        </w:tc>
        <w:tc>
          <w:tcPr>
            <w:tcW w:w="10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AD10F7"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Y</w:t>
            </w:r>
            <w:r w:rsidR="007E2B45" w:rsidRPr="009130D5">
              <w:rPr>
                <w:rFonts w:ascii="Times New Roman" w:eastAsia="Times New Roman" w:hAnsi="Times New Roman" w:cs="Times New Roman"/>
                <w:color w:val="000000" w:themeColor="text1"/>
                <w:sz w:val="18"/>
                <w:szCs w:val="18"/>
              </w:rPr>
              <w:t>215026002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2B14CD" w:rsidP="009326C6">
            <w:pPr>
              <w:spacing w:after="0" w:line="240" w:lineRule="auto"/>
              <w:jc w:val="both"/>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 xml:space="preserve">Yüksek </w:t>
            </w:r>
            <w:r w:rsidR="007E2B45" w:rsidRPr="009130D5">
              <w:rPr>
                <w:rFonts w:ascii="Times New Roman" w:eastAsia="Times New Roman" w:hAnsi="Times New Roman" w:cs="Times New Roman"/>
                <w:color w:val="000000" w:themeColor="text1"/>
                <w:sz w:val="18"/>
                <w:szCs w:val="18"/>
              </w:rPr>
              <w:t>Lisans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9326C6">
            <w:pPr>
              <w:spacing w:after="0" w:line="240" w:lineRule="auto"/>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Doç. Dr. Lütfi Mustafa ŞEN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2B45" w:rsidRPr="009130D5" w:rsidRDefault="007E2B45" w:rsidP="009326C6">
            <w:pPr>
              <w:spacing w:after="0" w:line="240" w:lineRule="auto"/>
              <w:rPr>
                <w:rFonts w:ascii="Times New Roman" w:eastAsia="Times New Roman" w:hAnsi="Times New Roman" w:cs="Times New Roman"/>
                <w:color w:val="000000" w:themeColor="text1"/>
                <w:sz w:val="18"/>
                <w:szCs w:val="18"/>
              </w:rPr>
            </w:pPr>
            <w:r w:rsidRPr="009130D5">
              <w:rPr>
                <w:rFonts w:ascii="Times New Roman" w:eastAsia="Times New Roman" w:hAnsi="Times New Roman" w:cs="Times New Roman"/>
                <w:color w:val="000000" w:themeColor="text1"/>
                <w:sz w:val="18"/>
                <w:szCs w:val="18"/>
              </w:rPr>
              <w:t>Doç. Dr. Serkan ŞENGÜL</w:t>
            </w:r>
          </w:p>
        </w:tc>
      </w:tr>
    </w:tbl>
    <w:p w:rsidR="008F2063" w:rsidRPr="009130D5" w:rsidRDefault="008F2063" w:rsidP="008F2063">
      <w:pPr>
        <w:spacing w:after="0"/>
        <w:jc w:val="both"/>
        <w:rPr>
          <w:rFonts w:ascii="Times New Roman" w:eastAsia="Times New Roman" w:hAnsi="Times New Roman" w:cs="Times New Roman"/>
          <w:b/>
          <w:color w:val="000000" w:themeColor="text1"/>
          <w:sz w:val="24"/>
          <w:szCs w:val="24"/>
          <w:lang w:eastAsia="tr-TR"/>
        </w:rPr>
      </w:pPr>
    </w:p>
    <w:p w:rsidR="004662E6" w:rsidRPr="009130D5" w:rsidRDefault="004662E6" w:rsidP="004662E6">
      <w:pPr>
        <w:spacing w:after="60" w:line="240" w:lineRule="auto"/>
        <w:jc w:val="both"/>
        <w:rPr>
          <w:rFonts w:ascii="Times New Roman" w:hAnsi="Times New Roman" w:cs="Times New Roman"/>
          <w:b/>
          <w:color w:val="000000" w:themeColor="text1"/>
          <w:sz w:val="18"/>
          <w:szCs w:val="18"/>
        </w:rPr>
      </w:pPr>
      <w:r w:rsidRPr="009130D5">
        <w:rPr>
          <w:rFonts w:ascii="Times New Roman" w:eastAsia="Times New Roman" w:hAnsi="Times New Roman" w:cs="Times New Roman"/>
          <w:b/>
          <w:color w:val="000000" w:themeColor="text1"/>
          <w:sz w:val="18"/>
          <w:szCs w:val="18"/>
          <w:lang w:eastAsia="tr-TR"/>
        </w:rPr>
        <w:t xml:space="preserve">07. </w:t>
      </w:r>
      <w:r w:rsidRPr="009130D5">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rsidR="002862F2" w:rsidRPr="009130D5" w:rsidRDefault="004662E6" w:rsidP="004662E6">
      <w:pPr>
        <w:numPr>
          <w:ilvl w:val="0"/>
          <w:numId w:val="2"/>
        </w:numPr>
        <w:spacing w:after="60" w:line="240" w:lineRule="auto"/>
        <w:ind w:left="352" w:firstLine="0"/>
        <w:contextualSpacing/>
        <w:jc w:val="both"/>
        <w:rPr>
          <w:rFonts w:ascii="Times New Roman" w:eastAsia="Calibri"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9130D5">
        <w:rPr>
          <w:rFonts w:ascii="Times New Roman" w:eastAsia="Calibri" w:hAnsi="Times New Roman" w:cs="Times New Roman"/>
          <w:color w:val="000000" w:themeColor="text1"/>
          <w:sz w:val="18"/>
          <w:szCs w:val="18"/>
          <w:lang w:eastAsia="tr-TR"/>
        </w:rPr>
        <w:t xml:space="preserve"> aşağıda isim</w:t>
      </w:r>
      <w:r w:rsidRPr="009130D5">
        <w:rPr>
          <w:rFonts w:eastAsia="Calibri"/>
          <w:color w:val="000000" w:themeColor="text1"/>
          <w:sz w:val="18"/>
          <w:szCs w:val="18"/>
        </w:rPr>
        <w:t>i</w:t>
      </w:r>
      <w:r w:rsidRPr="009130D5">
        <w:rPr>
          <w:rFonts w:ascii="Times New Roman" w:eastAsia="Calibri" w:hAnsi="Times New Roman" w:cs="Times New Roman"/>
          <w:color w:val="000000" w:themeColor="text1"/>
          <w:sz w:val="18"/>
          <w:szCs w:val="18"/>
          <w:lang w:eastAsia="tr-TR"/>
        </w:rPr>
        <w:t xml:space="preserve"> yazılı </w:t>
      </w:r>
      <w:r w:rsidRPr="009130D5">
        <w:rPr>
          <w:rFonts w:ascii="Times New Roman" w:eastAsia="Calibri" w:hAnsi="Times New Roman" w:cs="Times New Roman"/>
          <w:color w:val="000000" w:themeColor="text1"/>
          <w:sz w:val="18"/>
          <w:szCs w:val="18"/>
        </w:rPr>
        <w:t>öğrencinin kendi isteği üzerine</w:t>
      </w:r>
      <w:r w:rsidRPr="009130D5">
        <w:rPr>
          <w:rFonts w:eastAsia="Calibri"/>
          <w:color w:val="000000" w:themeColor="text1"/>
          <w:sz w:val="18"/>
          <w:szCs w:val="18"/>
        </w:rPr>
        <w:t xml:space="preserve"> </w:t>
      </w:r>
      <w:r w:rsidRPr="009130D5">
        <w:rPr>
          <w:rFonts w:ascii="Times New Roman" w:eastAsia="Times New Roman" w:hAnsi="Times New Roman" w:cs="Times New Roman"/>
          <w:b/>
          <w:color w:val="000000" w:themeColor="text1"/>
          <w:sz w:val="18"/>
          <w:szCs w:val="18"/>
          <w:lang w:eastAsia="tr-TR"/>
        </w:rPr>
        <w:t>04/02/2022</w:t>
      </w:r>
      <w:r w:rsidRPr="009130D5">
        <w:rPr>
          <w:rFonts w:ascii="Times New Roman" w:eastAsia="Times New Roman" w:hAnsi="Times New Roman" w:cs="Times New Roman"/>
          <w:color w:val="000000" w:themeColor="text1"/>
          <w:sz w:val="18"/>
          <w:szCs w:val="18"/>
          <w:lang w:eastAsia="tr-TR"/>
        </w:rPr>
        <w:t xml:space="preserve"> </w:t>
      </w:r>
      <w:r w:rsidRPr="009130D5">
        <w:rPr>
          <w:rFonts w:ascii="Times New Roman" w:eastAsia="Calibri" w:hAnsi="Times New Roman" w:cs="Times New Roman"/>
          <w:color w:val="000000" w:themeColor="text1"/>
          <w:sz w:val="18"/>
          <w:szCs w:val="18"/>
          <w:lang w:eastAsia="tr-TR"/>
        </w:rPr>
        <w:t>tarihi itibari ile k</w:t>
      </w:r>
      <w:r w:rsidRPr="009130D5">
        <w:rPr>
          <w:rFonts w:eastAsia="Calibri"/>
          <w:color w:val="000000" w:themeColor="text1"/>
          <w:sz w:val="18"/>
          <w:szCs w:val="18"/>
        </w:rPr>
        <w:t xml:space="preserve">aydının </w:t>
      </w:r>
      <w:r w:rsidRPr="009130D5">
        <w:rPr>
          <w:rFonts w:ascii="Times New Roman" w:eastAsia="Calibri" w:hAnsi="Times New Roman" w:cs="Times New Roman"/>
          <w:color w:val="000000" w:themeColor="text1"/>
          <w:sz w:val="18"/>
          <w:szCs w:val="18"/>
          <w:lang w:eastAsia="tr-TR"/>
        </w:rPr>
        <w:t>silinmesine oy birliği ile karar verildi.</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5"/>
        <w:gridCol w:w="1701"/>
        <w:gridCol w:w="3998"/>
      </w:tblGrid>
      <w:tr w:rsidR="009130D5" w:rsidRPr="009130D5" w:rsidTr="004662E6">
        <w:tc>
          <w:tcPr>
            <w:tcW w:w="35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862F2" w:rsidRPr="009130D5" w:rsidRDefault="002862F2" w:rsidP="009326C6">
            <w:pPr>
              <w:spacing w:after="0" w:line="240" w:lineRule="auto"/>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862F2" w:rsidRPr="009130D5" w:rsidRDefault="002862F2" w:rsidP="009326C6">
            <w:pPr>
              <w:spacing w:after="0" w:line="240" w:lineRule="auto"/>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2862F2" w:rsidRPr="009130D5" w:rsidRDefault="002862F2" w:rsidP="009326C6">
            <w:pPr>
              <w:spacing w:after="0" w:line="240" w:lineRule="auto"/>
              <w:rPr>
                <w:rFonts w:ascii="Times New Roman" w:eastAsia="Times New Roman" w:hAnsi="Times New Roman" w:cs="Times New Roman"/>
                <w:b/>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Anabilim Dalı</w:t>
            </w:r>
          </w:p>
        </w:tc>
      </w:tr>
      <w:tr w:rsidR="009130D5" w:rsidRPr="009130D5" w:rsidTr="004662E6">
        <w:tc>
          <w:tcPr>
            <w:tcW w:w="3515" w:type="dxa"/>
            <w:tcBorders>
              <w:top w:val="single" w:sz="4" w:space="0" w:color="000000"/>
              <w:left w:val="single" w:sz="4" w:space="0" w:color="000000"/>
              <w:bottom w:val="single" w:sz="4" w:space="0" w:color="000000"/>
              <w:right w:val="single" w:sz="4" w:space="0" w:color="000000"/>
            </w:tcBorders>
          </w:tcPr>
          <w:p w:rsidR="002862F2" w:rsidRPr="009130D5" w:rsidRDefault="002862F2"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Türker DEMİRHAN</w:t>
            </w:r>
          </w:p>
        </w:tc>
        <w:tc>
          <w:tcPr>
            <w:tcW w:w="1701" w:type="dxa"/>
            <w:tcBorders>
              <w:top w:val="single" w:sz="4" w:space="0" w:color="000000"/>
              <w:left w:val="single" w:sz="4" w:space="0" w:color="000000"/>
              <w:bottom w:val="single" w:sz="4" w:space="0" w:color="000000"/>
              <w:right w:val="single" w:sz="4" w:space="0" w:color="000000"/>
            </w:tcBorders>
          </w:tcPr>
          <w:p w:rsidR="002862F2" w:rsidRPr="009130D5" w:rsidRDefault="00A6177E"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w:t>
            </w:r>
            <w:r w:rsidR="002862F2" w:rsidRPr="009130D5">
              <w:rPr>
                <w:rFonts w:ascii="Times New Roman" w:eastAsia="Times New Roman" w:hAnsi="Times New Roman" w:cs="Times New Roman"/>
                <w:color w:val="000000" w:themeColor="text1"/>
                <w:sz w:val="18"/>
                <w:szCs w:val="18"/>
                <w:lang w:eastAsia="tr-TR"/>
              </w:rPr>
              <w:t>215022001</w:t>
            </w:r>
          </w:p>
        </w:tc>
        <w:tc>
          <w:tcPr>
            <w:tcW w:w="3998" w:type="dxa"/>
            <w:tcBorders>
              <w:top w:val="single" w:sz="4" w:space="0" w:color="000000"/>
              <w:left w:val="single" w:sz="4" w:space="0" w:color="000000"/>
              <w:bottom w:val="single" w:sz="4" w:space="0" w:color="000000"/>
              <w:right w:val="single" w:sz="4" w:space="0" w:color="000000"/>
            </w:tcBorders>
          </w:tcPr>
          <w:p w:rsidR="002862F2" w:rsidRPr="009130D5" w:rsidRDefault="002862F2"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Beden Eğitimi ve Spor Eğitimi</w:t>
            </w:r>
          </w:p>
        </w:tc>
      </w:tr>
      <w:tr w:rsidR="009130D5" w:rsidRPr="009130D5" w:rsidTr="004662E6">
        <w:tc>
          <w:tcPr>
            <w:tcW w:w="3515" w:type="dxa"/>
            <w:tcBorders>
              <w:top w:val="single" w:sz="4" w:space="0" w:color="000000"/>
              <w:left w:val="single" w:sz="4" w:space="0" w:color="000000"/>
              <w:bottom w:val="single" w:sz="4" w:space="0" w:color="000000"/>
              <w:right w:val="single" w:sz="4" w:space="0" w:color="000000"/>
            </w:tcBorders>
          </w:tcPr>
          <w:p w:rsidR="00804D25" w:rsidRPr="009130D5" w:rsidRDefault="00804D25"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Samet SAĞ</w:t>
            </w:r>
          </w:p>
        </w:tc>
        <w:tc>
          <w:tcPr>
            <w:tcW w:w="1701" w:type="dxa"/>
            <w:tcBorders>
              <w:top w:val="single" w:sz="4" w:space="0" w:color="000000"/>
              <w:left w:val="single" w:sz="4" w:space="0" w:color="000000"/>
              <w:bottom w:val="single" w:sz="4" w:space="0" w:color="000000"/>
              <w:right w:val="single" w:sz="4" w:space="0" w:color="000000"/>
            </w:tcBorders>
          </w:tcPr>
          <w:p w:rsidR="00804D25" w:rsidRPr="009130D5" w:rsidRDefault="00A6177E"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w:t>
            </w:r>
            <w:r w:rsidR="00804D25" w:rsidRPr="009130D5">
              <w:rPr>
                <w:rFonts w:ascii="Times New Roman" w:eastAsia="Times New Roman" w:hAnsi="Times New Roman" w:cs="Times New Roman"/>
                <w:color w:val="000000" w:themeColor="text1"/>
                <w:sz w:val="18"/>
                <w:szCs w:val="18"/>
                <w:lang w:eastAsia="tr-TR"/>
              </w:rPr>
              <w:t>190001001</w:t>
            </w:r>
          </w:p>
        </w:tc>
        <w:tc>
          <w:tcPr>
            <w:tcW w:w="3998" w:type="dxa"/>
            <w:tcBorders>
              <w:top w:val="single" w:sz="4" w:space="0" w:color="000000"/>
              <w:left w:val="single" w:sz="4" w:space="0" w:color="000000"/>
              <w:bottom w:val="single" w:sz="4" w:space="0" w:color="000000"/>
              <w:right w:val="single" w:sz="4" w:space="0" w:color="000000"/>
            </w:tcBorders>
          </w:tcPr>
          <w:p w:rsidR="00804D25" w:rsidRPr="009130D5" w:rsidRDefault="00804D25"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Antrenörlük Eğitimi</w:t>
            </w:r>
          </w:p>
        </w:tc>
      </w:tr>
      <w:tr w:rsidR="009130D5" w:rsidRPr="009130D5" w:rsidTr="004662E6">
        <w:tc>
          <w:tcPr>
            <w:tcW w:w="3515" w:type="dxa"/>
            <w:tcBorders>
              <w:top w:val="single" w:sz="4" w:space="0" w:color="000000"/>
              <w:left w:val="single" w:sz="4" w:space="0" w:color="000000"/>
              <w:bottom w:val="single" w:sz="4" w:space="0" w:color="000000"/>
              <w:right w:val="single" w:sz="4" w:space="0" w:color="000000"/>
            </w:tcBorders>
          </w:tcPr>
          <w:p w:rsidR="00804D25" w:rsidRPr="009130D5" w:rsidRDefault="00804D25"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Meryem ŞİMŞEK</w:t>
            </w:r>
          </w:p>
        </w:tc>
        <w:tc>
          <w:tcPr>
            <w:tcW w:w="1701" w:type="dxa"/>
            <w:tcBorders>
              <w:top w:val="single" w:sz="4" w:space="0" w:color="000000"/>
              <w:left w:val="single" w:sz="4" w:space="0" w:color="000000"/>
              <w:bottom w:val="single" w:sz="4" w:space="0" w:color="000000"/>
              <w:right w:val="single" w:sz="4" w:space="0" w:color="000000"/>
            </w:tcBorders>
          </w:tcPr>
          <w:p w:rsidR="00804D25" w:rsidRPr="009130D5" w:rsidRDefault="00A6177E"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w:t>
            </w:r>
            <w:r w:rsidR="00804D25" w:rsidRPr="009130D5">
              <w:rPr>
                <w:rFonts w:ascii="Times New Roman" w:eastAsia="Times New Roman" w:hAnsi="Times New Roman" w:cs="Times New Roman"/>
                <w:color w:val="000000" w:themeColor="text1"/>
                <w:sz w:val="18"/>
                <w:szCs w:val="18"/>
                <w:lang w:eastAsia="tr-TR"/>
              </w:rPr>
              <w:t>215006010</w:t>
            </w:r>
          </w:p>
        </w:tc>
        <w:tc>
          <w:tcPr>
            <w:tcW w:w="3998" w:type="dxa"/>
            <w:tcBorders>
              <w:top w:val="single" w:sz="4" w:space="0" w:color="000000"/>
              <w:left w:val="single" w:sz="4" w:space="0" w:color="000000"/>
              <w:bottom w:val="single" w:sz="4" w:space="0" w:color="000000"/>
              <w:right w:val="single" w:sz="4" w:space="0" w:color="000000"/>
            </w:tcBorders>
          </w:tcPr>
          <w:p w:rsidR="00804D25" w:rsidRPr="009130D5" w:rsidRDefault="00804D25" w:rsidP="009326C6">
            <w:pPr>
              <w:spacing w:after="0" w:line="240" w:lineRule="auto"/>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İmalat Mühendisliği</w:t>
            </w:r>
          </w:p>
        </w:tc>
      </w:tr>
    </w:tbl>
    <w:p w:rsidR="007E2B45" w:rsidRPr="009130D5" w:rsidRDefault="007E2B45" w:rsidP="008F2063">
      <w:pPr>
        <w:spacing w:after="0"/>
        <w:jc w:val="both"/>
        <w:rPr>
          <w:rFonts w:ascii="Times New Roman" w:eastAsia="Times New Roman" w:hAnsi="Times New Roman" w:cs="Times New Roman"/>
          <w:b/>
          <w:color w:val="000000" w:themeColor="text1"/>
          <w:sz w:val="24"/>
          <w:szCs w:val="24"/>
          <w:lang w:eastAsia="tr-TR"/>
        </w:rPr>
      </w:pPr>
    </w:p>
    <w:p w:rsidR="00F26EA5" w:rsidRPr="009130D5" w:rsidRDefault="00F26EA5" w:rsidP="00F26EA5">
      <w:pPr>
        <w:tabs>
          <w:tab w:val="left" w:pos="709"/>
        </w:tabs>
        <w:spacing w:after="60"/>
        <w:rPr>
          <w:rFonts w:ascii="Times New Roman" w:hAnsi="Times New Roman" w:cs="Times New Roman"/>
          <w:color w:val="000000" w:themeColor="text1"/>
          <w:sz w:val="18"/>
          <w:szCs w:val="18"/>
        </w:rPr>
      </w:pPr>
      <w:r w:rsidRPr="009130D5">
        <w:rPr>
          <w:rFonts w:ascii="Times New Roman" w:hAnsi="Times New Roman" w:cs="Times New Roman"/>
          <w:b/>
          <w:color w:val="000000" w:themeColor="text1"/>
          <w:sz w:val="18"/>
          <w:szCs w:val="18"/>
        </w:rPr>
        <w:t>08.</w:t>
      </w:r>
      <w:r w:rsidRPr="009130D5">
        <w:rPr>
          <w:rFonts w:ascii="Times New Roman" w:hAnsi="Times New Roman" w:cs="Times New Roman"/>
          <w:color w:val="000000" w:themeColor="text1"/>
          <w:sz w:val="18"/>
          <w:szCs w:val="18"/>
        </w:rPr>
        <w:t xml:space="preserve">  Biyomedikal Mühendisliği EABD Başkanlığının 31/01/2022 tarih ve E-26995464-903.07.02-35747-E.35747 sayılı SAÜ Öğretim Üyesi Görevlendirilme içerikli yazısı okundu. </w:t>
      </w:r>
    </w:p>
    <w:p w:rsidR="00F26EA5" w:rsidRPr="009130D5" w:rsidRDefault="00F26EA5" w:rsidP="00F26EA5">
      <w:pPr>
        <w:pStyle w:val="ListeParagraf"/>
        <w:numPr>
          <w:ilvl w:val="0"/>
          <w:numId w:val="10"/>
        </w:numPr>
        <w:tabs>
          <w:tab w:val="left" w:pos="709"/>
        </w:tabs>
        <w:spacing w:after="60" w:line="254" w:lineRule="auto"/>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Yapılan görüşmeler sonunda; aşağıda adı geçen Sakarya Üniversitesi Öğretim Üyelerinin 2547 Sayılı Kanunun 40/a maddesi uyarınca; aşağıda belirtilen yüksek lisans programı derslerini vermek üzere 2021-2022 Eğitim Öğretim Yılı Bahar Yarıyıllarında Enstitümüz Biyomedikal Mühendisliği Anabilim Dalı Başkanlığında görevlendirilmelerinin uygun olduğuna,</w:t>
      </w:r>
    </w:p>
    <w:p w:rsidR="00F26EA5" w:rsidRPr="009130D5" w:rsidRDefault="00F26EA5" w:rsidP="00F26EA5">
      <w:pPr>
        <w:pStyle w:val="ListeParagraf"/>
        <w:numPr>
          <w:ilvl w:val="0"/>
          <w:numId w:val="10"/>
        </w:numPr>
        <w:tabs>
          <w:tab w:val="left" w:pos="709"/>
        </w:tabs>
        <w:spacing w:after="60" w:line="254" w:lineRule="auto"/>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 xml:space="preserve">Gereği için Rektörlüğe arzına oy birliği ile karar verildi. </w:t>
      </w:r>
    </w:p>
    <w:p w:rsidR="00F26EA5" w:rsidRPr="009130D5" w:rsidRDefault="00F26EA5" w:rsidP="00F26EA5">
      <w:pPr>
        <w:tabs>
          <w:tab w:val="left" w:pos="709"/>
        </w:tabs>
        <w:spacing w:after="60"/>
        <w:ind w:left="360"/>
        <w:jc w:val="center"/>
        <w:rPr>
          <w:rFonts w:ascii="Times New Roman" w:hAnsi="Times New Roman" w:cs="Times New Roman"/>
          <w:b/>
          <w:color w:val="000000" w:themeColor="text1"/>
          <w:sz w:val="18"/>
          <w:szCs w:val="18"/>
        </w:rPr>
      </w:pPr>
      <w:r w:rsidRPr="009130D5">
        <w:rPr>
          <w:rFonts w:ascii="Times New Roman" w:hAnsi="Times New Roman" w:cs="Times New Roman"/>
          <w:b/>
          <w:color w:val="000000" w:themeColor="text1"/>
          <w:sz w:val="18"/>
          <w:szCs w:val="18"/>
        </w:rPr>
        <w:t>2547 SAYILI KANUN’UN 40/a MADDESİ İLE DERS GÖREVLENDİRME TABLOSU</w:t>
      </w:r>
    </w:p>
    <w:tbl>
      <w:tblPr>
        <w:tblStyle w:val="TabloKlavuzu"/>
        <w:tblW w:w="9214" w:type="dxa"/>
        <w:tblInd w:w="-5" w:type="dxa"/>
        <w:tblLayout w:type="fixed"/>
        <w:tblLook w:val="04A0" w:firstRow="1" w:lastRow="0" w:firstColumn="1" w:lastColumn="0" w:noHBand="0" w:noVBand="1"/>
      </w:tblPr>
      <w:tblGrid>
        <w:gridCol w:w="1843"/>
        <w:gridCol w:w="1276"/>
        <w:gridCol w:w="2268"/>
        <w:gridCol w:w="850"/>
        <w:gridCol w:w="567"/>
        <w:gridCol w:w="851"/>
        <w:gridCol w:w="1559"/>
      </w:tblGrid>
      <w:tr w:rsidR="009130D5" w:rsidRPr="009130D5" w:rsidTr="009326C6">
        <w:tc>
          <w:tcPr>
            <w:tcW w:w="1843" w:type="dxa"/>
            <w:vMerge w:val="restart"/>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ADI SOYADI</w:t>
            </w:r>
          </w:p>
        </w:tc>
        <w:tc>
          <w:tcPr>
            <w:tcW w:w="7371" w:type="dxa"/>
            <w:gridSpan w:val="6"/>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GÖREVLENDİRİLDİĞİ</w:t>
            </w:r>
          </w:p>
        </w:tc>
      </w:tr>
      <w:tr w:rsidR="009130D5" w:rsidRPr="009130D5" w:rsidTr="009326C6">
        <w:tc>
          <w:tcPr>
            <w:tcW w:w="1843" w:type="dxa"/>
            <w:vMerge/>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p>
        </w:tc>
        <w:tc>
          <w:tcPr>
            <w:tcW w:w="1276"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BÖLÜM</w:t>
            </w:r>
          </w:p>
        </w:tc>
        <w:tc>
          <w:tcPr>
            <w:tcW w:w="2268"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DERSİN ADI</w:t>
            </w:r>
          </w:p>
        </w:tc>
        <w:tc>
          <w:tcPr>
            <w:tcW w:w="850"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SAAT</w:t>
            </w:r>
          </w:p>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T+U+L</w:t>
            </w:r>
          </w:p>
        </w:tc>
        <w:tc>
          <w:tcPr>
            <w:tcW w:w="567"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Y.Y.</w:t>
            </w:r>
          </w:p>
        </w:tc>
        <w:tc>
          <w:tcPr>
            <w:tcW w:w="851"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ÖĞR.</w:t>
            </w:r>
          </w:p>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TÜRÜ</w:t>
            </w:r>
          </w:p>
        </w:tc>
        <w:tc>
          <w:tcPr>
            <w:tcW w:w="1559" w:type="dxa"/>
            <w:shd w:val="clear" w:color="auto" w:fill="9CC2E5" w:themeFill="accent1" w:themeFillTint="99"/>
            <w:vAlign w:val="center"/>
          </w:tcPr>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ÜNİVERSİTE</w:t>
            </w:r>
          </w:p>
          <w:p w:rsidR="00F26EA5" w:rsidRPr="009130D5" w:rsidRDefault="00F26EA5" w:rsidP="009326C6">
            <w:pPr>
              <w:tabs>
                <w:tab w:val="left" w:pos="709"/>
              </w:tabs>
              <w:jc w:val="center"/>
              <w:rPr>
                <w:rFonts w:ascii="Times New Roman" w:hAnsi="Times New Roman"/>
                <w:b/>
                <w:color w:val="000000" w:themeColor="text1"/>
                <w:sz w:val="18"/>
                <w:szCs w:val="18"/>
              </w:rPr>
            </w:pPr>
            <w:r w:rsidRPr="009130D5">
              <w:rPr>
                <w:rFonts w:ascii="Times New Roman" w:hAnsi="Times New Roman"/>
                <w:b/>
                <w:color w:val="000000" w:themeColor="text1"/>
                <w:sz w:val="18"/>
                <w:szCs w:val="18"/>
              </w:rPr>
              <w:t>/ FAKÜLTE</w:t>
            </w:r>
          </w:p>
        </w:tc>
      </w:tr>
      <w:tr w:rsidR="009130D5" w:rsidRPr="009130D5" w:rsidTr="009326C6">
        <w:tc>
          <w:tcPr>
            <w:tcW w:w="1843" w:type="dxa"/>
            <w:vAlign w:val="center"/>
          </w:tcPr>
          <w:p w:rsidR="00F26EA5" w:rsidRPr="009130D5" w:rsidRDefault="00F26EA5" w:rsidP="009326C6">
            <w:pPr>
              <w:tabs>
                <w:tab w:val="left" w:pos="709"/>
              </w:tabs>
              <w:rPr>
                <w:rFonts w:ascii="Times New Roman" w:hAnsi="Times New Roman"/>
                <w:b/>
                <w:color w:val="000000" w:themeColor="text1"/>
                <w:sz w:val="18"/>
                <w:szCs w:val="18"/>
              </w:rPr>
            </w:pPr>
            <w:r w:rsidRPr="009130D5">
              <w:rPr>
                <w:rFonts w:ascii="Times New Roman" w:hAnsi="Times New Roman"/>
                <w:b/>
                <w:color w:val="000000" w:themeColor="text1"/>
                <w:sz w:val="18"/>
                <w:szCs w:val="18"/>
              </w:rPr>
              <w:t>Prof. Dr. Birsen AYDEMİR</w:t>
            </w:r>
          </w:p>
        </w:tc>
        <w:tc>
          <w:tcPr>
            <w:tcW w:w="1276"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Biyomedikal Mühendisliği</w:t>
            </w:r>
          </w:p>
        </w:tc>
        <w:tc>
          <w:tcPr>
            <w:tcW w:w="2268"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Biyoloji ve Tıpta Optik Mikroskopi ve Spektroskopi</w:t>
            </w:r>
          </w:p>
        </w:tc>
        <w:tc>
          <w:tcPr>
            <w:tcW w:w="850"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3+0</w:t>
            </w:r>
          </w:p>
        </w:tc>
        <w:tc>
          <w:tcPr>
            <w:tcW w:w="567" w:type="dxa"/>
            <w:vAlign w:val="center"/>
          </w:tcPr>
          <w:p w:rsidR="00F26EA5" w:rsidRPr="009130D5" w:rsidRDefault="00F26EA5" w:rsidP="009326C6">
            <w:pPr>
              <w:tabs>
                <w:tab w:val="left" w:pos="709"/>
              </w:tabs>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I</w:t>
            </w:r>
          </w:p>
        </w:tc>
        <w:tc>
          <w:tcPr>
            <w:tcW w:w="851"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Örgün I.</w:t>
            </w:r>
          </w:p>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Öğretim</w:t>
            </w:r>
          </w:p>
        </w:tc>
        <w:tc>
          <w:tcPr>
            <w:tcW w:w="1559" w:type="dxa"/>
            <w:vAlign w:val="center"/>
          </w:tcPr>
          <w:p w:rsidR="00F26EA5" w:rsidRPr="009130D5" w:rsidRDefault="009326C6"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Sakarya Üniversitesi</w:t>
            </w:r>
          </w:p>
        </w:tc>
      </w:tr>
      <w:tr w:rsidR="009130D5" w:rsidRPr="009130D5" w:rsidTr="009326C6">
        <w:tc>
          <w:tcPr>
            <w:tcW w:w="1843" w:type="dxa"/>
            <w:vAlign w:val="center"/>
          </w:tcPr>
          <w:p w:rsidR="00F26EA5" w:rsidRPr="009130D5" w:rsidRDefault="00F26EA5" w:rsidP="009326C6">
            <w:pPr>
              <w:tabs>
                <w:tab w:val="left" w:pos="709"/>
              </w:tabs>
              <w:rPr>
                <w:rFonts w:ascii="Times New Roman" w:hAnsi="Times New Roman"/>
                <w:b/>
                <w:color w:val="000000" w:themeColor="text1"/>
                <w:sz w:val="18"/>
                <w:szCs w:val="18"/>
              </w:rPr>
            </w:pPr>
            <w:r w:rsidRPr="009130D5">
              <w:rPr>
                <w:rFonts w:ascii="Times New Roman" w:hAnsi="Times New Roman"/>
                <w:b/>
                <w:color w:val="000000" w:themeColor="text1"/>
                <w:sz w:val="18"/>
                <w:szCs w:val="18"/>
              </w:rPr>
              <w:t>Doç. Dr. Gamze GÜNEY ESKİLER</w:t>
            </w:r>
          </w:p>
        </w:tc>
        <w:tc>
          <w:tcPr>
            <w:tcW w:w="1276"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Biyomedikal Mühendisliği</w:t>
            </w:r>
          </w:p>
        </w:tc>
        <w:tc>
          <w:tcPr>
            <w:tcW w:w="2268"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Biyomedikal Örnekler İçin Laboratuvar Teknikleri</w:t>
            </w:r>
          </w:p>
        </w:tc>
        <w:tc>
          <w:tcPr>
            <w:tcW w:w="850"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3+0</w:t>
            </w:r>
          </w:p>
        </w:tc>
        <w:tc>
          <w:tcPr>
            <w:tcW w:w="567" w:type="dxa"/>
            <w:vAlign w:val="center"/>
          </w:tcPr>
          <w:p w:rsidR="00F26EA5" w:rsidRPr="009130D5" w:rsidRDefault="00F26EA5" w:rsidP="009326C6">
            <w:pPr>
              <w:tabs>
                <w:tab w:val="left" w:pos="709"/>
              </w:tabs>
              <w:jc w:val="center"/>
              <w:rPr>
                <w:rFonts w:ascii="Times New Roman" w:hAnsi="Times New Roman"/>
                <w:color w:val="000000" w:themeColor="text1"/>
                <w:sz w:val="18"/>
                <w:szCs w:val="18"/>
              </w:rPr>
            </w:pPr>
            <w:r w:rsidRPr="009130D5">
              <w:rPr>
                <w:rFonts w:ascii="Times New Roman" w:hAnsi="Times New Roman"/>
                <w:color w:val="000000" w:themeColor="text1"/>
                <w:sz w:val="18"/>
                <w:szCs w:val="18"/>
              </w:rPr>
              <w:t>I</w:t>
            </w:r>
          </w:p>
        </w:tc>
        <w:tc>
          <w:tcPr>
            <w:tcW w:w="851" w:type="dxa"/>
            <w:vAlign w:val="center"/>
          </w:tcPr>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Örgün I.</w:t>
            </w:r>
          </w:p>
          <w:p w:rsidR="00F26EA5" w:rsidRPr="009130D5" w:rsidRDefault="00F26EA5"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Öğretim</w:t>
            </w:r>
          </w:p>
        </w:tc>
        <w:tc>
          <w:tcPr>
            <w:tcW w:w="1559" w:type="dxa"/>
            <w:vAlign w:val="center"/>
          </w:tcPr>
          <w:p w:rsidR="00F26EA5" w:rsidRPr="009130D5" w:rsidRDefault="009326C6" w:rsidP="009326C6">
            <w:pPr>
              <w:tabs>
                <w:tab w:val="left" w:pos="709"/>
              </w:tabs>
              <w:rPr>
                <w:rFonts w:ascii="Times New Roman" w:hAnsi="Times New Roman"/>
                <w:color w:val="000000" w:themeColor="text1"/>
                <w:sz w:val="18"/>
                <w:szCs w:val="18"/>
              </w:rPr>
            </w:pPr>
            <w:r w:rsidRPr="009130D5">
              <w:rPr>
                <w:rFonts w:ascii="Times New Roman" w:hAnsi="Times New Roman"/>
                <w:color w:val="000000" w:themeColor="text1"/>
                <w:sz w:val="18"/>
                <w:szCs w:val="18"/>
              </w:rPr>
              <w:t>Sakarya Üniversitesi</w:t>
            </w:r>
          </w:p>
        </w:tc>
      </w:tr>
    </w:tbl>
    <w:p w:rsidR="00F26EA5" w:rsidRPr="009130D5" w:rsidRDefault="00F26EA5" w:rsidP="002F5731">
      <w:pPr>
        <w:spacing w:after="0"/>
        <w:rPr>
          <w:rFonts w:ascii="Times New Roman" w:hAnsi="Times New Roman" w:cs="Times New Roman"/>
          <w:color w:val="000000" w:themeColor="text1"/>
          <w:sz w:val="24"/>
          <w:szCs w:val="24"/>
        </w:rPr>
      </w:pPr>
    </w:p>
    <w:p w:rsidR="009326C6" w:rsidRPr="009130D5" w:rsidRDefault="00F85622" w:rsidP="00A15B31">
      <w:pPr>
        <w:tabs>
          <w:tab w:val="left" w:pos="709"/>
        </w:tabs>
        <w:spacing w:after="60" w:line="240" w:lineRule="auto"/>
        <w:jc w:val="both"/>
        <w:rPr>
          <w:rFonts w:ascii="Times New Roman" w:hAnsi="Times New Roman" w:cs="Times New Roman"/>
          <w:color w:val="000000" w:themeColor="text1"/>
          <w:sz w:val="18"/>
          <w:szCs w:val="18"/>
        </w:rPr>
      </w:pPr>
      <w:r w:rsidRPr="009130D5">
        <w:rPr>
          <w:rFonts w:ascii="Times New Roman" w:hAnsi="Times New Roman" w:cs="Times New Roman"/>
          <w:b/>
          <w:color w:val="000000" w:themeColor="text1"/>
          <w:sz w:val="18"/>
          <w:szCs w:val="18"/>
        </w:rPr>
        <w:t>09</w:t>
      </w:r>
      <w:r w:rsidR="009326C6" w:rsidRPr="009130D5">
        <w:rPr>
          <w:rFonts w:ascii="Times New Roman" w:hAnsi="Times New Roman" w:cs="Times New Roman"/>
          <w:b/>
          <w:color w:val="000000" w:themeColor="text1"/>
          <w:sz w:val="18"/>
          <w:szCs w:val="18"/>
        </w:rPr>
        <w:t xml:space="preserve">. </w:t>
      </w:r>
      <w:r w:rsidR="009326C6" w:rsidRPr="009130D5">
        <w:rPr>
          <w:rFonts w:ascii="Times New Roman" w:hAnsi="Times New Roman" w:cs="Times New Roman"/>
          <w:color w:val="000000" w:themeColor="text1"/>
          <w:sz w:val="18"/>
          <w:szCs w:val="18"/>
        </w:rPr>
        <w:t xml:space="preserve">Turizm İşletmeciliği Anabilim Dalı Yüksek Lisans programı öğrencisi </w:t>
      </w:r>
      <w:r w:rsidR="009326C6" w:rsidRPr="009130D5">
        <w:rPr>
          <w:rFonts w:ascii="Times New Roman" w:hAnsi="Times New Roman" w:cs="Times New Roman"/>
          <w:b/>
          <w:color w:val="000000" w:themeColor="text1"/>
          <w:sz w:val="18"/>
          <w:szCs w:val="18"/>
        </w:rPr>
        <w:t>Özgecan İLGİN</w:t>
      </w:r>
      <w:r w:rsidR="009326C6" w:rsidRPr="009130D5">
        <w:rPr>
          <w:rFonts w:ascii="Times New Roman" w:eastAsia="Times New Roman" w:hAnsi="Times New Roman" w:cs="Times New Roman"/>
          <w:color w:val="000000" w:themeColor="text1"/>
          <w:sz w:val="18"/>
          <w:szCs w:val="18"/>
          <w:lang w:eastAsia="tr-TR"/>
        </w:rPr>
        <w:t>’e</w:t>
      </w:r>
      <w:r w:rsidR="009326C6" w:rsidRPr="009130D5">
        <w:rPr>
          <w:rFonts w:ascii="Times New Roman" w:hAnsi="Times New Roman" w:cs="Times New Roman"/>
          <w:b/>
          <w:color w:val="000000" w:themeColor="text1"/>
          <w:sz w:val="18"/>
          <w:szCs w:val="18"/>
        </w:rPr>
        <w:t xml:space="preserve"> </w:t>
      </w:r>
      <w:r w:rsidR="009326C6" w:rsidRPr="009130D5">
        <w:rPr>
          <w:rFonts w:ascii="Times New Roman" w:hAnsi="Times New Roman" w:cs="Times New Roman"/>
          <w:color w:val="000000" w:themeColor="text1"/>
          <w:sz w:val="18"/>
          <w:szCs w:val="18"/>
        </w:rPr>
        <w:t xml:space="preserve">ait </w:t>
      </w:r>
      <w:r w:rsidR="009326C6" w:rsidRPr="009130D5">
        <w:rPr>
          <w:rFonts w:ascii="Times New Roman" w:eastAsia="Times New Roman" w:hAnsi="Times New Roman" w:cs="Times New Roman"/>
          <w:color w:val="000000" w:themeColor="text1"/>
          <w:sz w:val="18"/>
          <w:szCs w:val="18"/>
          <w:lang w:eastAsia="tr-TR"/>
        </w:rPr>
        <w:t xml:space="preserve">Ortak Danışman atanması konulu </w:t>
      </w:r>
      <w:r w:rsidR="00A15B31" w:rsidRPr="009130D5">
        <w:rPr>
          <w:rFonts w:ascii="Times New Roman" w:eastAsia="Times New Roman" w:hAnsi="Times New Roman" w:cs="Times New Roman"/>
          <w:color w:val="000000" w:themeColor="text1"/>
          <w:sz w:val="18"/>
          <w:szCs w:val="18"/>
          <w:lang w:eastAsia="tr-TR"/>
        </w:rPr>
        <w:t>27</w:t>
      </w:r>
      <w:r w:rsidR="009326C6" w:rsidRPr="009130D5">
        <w:rPr>
          <w:rFonts w:ascii="Times New Roman" w:eastAsia="Times New Roman" w:hAnsi="Times New Roman" w:cs="Times New Roman"/>
          <w:color w:val="000000" w:themeColor="text1"/>
          <w:sz w:val="18"/>
          <w:szCs w:val="18"/>
          <w:lang w:eastAsia="tr-TR"/>
        </w:rPr>
        <w:t>/</w:t>
      </w:r>
      <w:r w:rsidR="00A15B31" w:rsidRPr="009130D5">
        <w:rPr>
          <w:rFonts w:ascii="Times New Roman" w:eastAsia="Times New Roman" w:hAnsi="Times New Roman" w:cs="Times New Roman"/>
          <w:color w:val="000000" w:themeColor="text1"/>
          <w:sz w:val="18"/>
          <w:szCs w:val="18"/>
          <w:lang w:eastAsia="tr-TR"/>
        </w:rPr>
        <w:t>0</w:t>
      </w:r>
      <w:r w:rsidR="009326C6" w:rsidRPr="009130D5">
        <w:rPr>
          <w:rFonts w:ascii="Times New Roman" w:eastAsia="Times New Roman" w:hAnsi="Times New Roman" w:cs="Times New Roman"/>
          <w:color w:val="000000" w:themeColor="text1"/>
          <w:sz w:val="18"/>
          <w:szCs w:val="18"/>
          <w:lang w:eastAsia="tr-TR"/>
        </w:rPr>
        <w:t>1/20</w:t>
      </w:r>
      <w:r w:rsidR="00A15B31" w:rsidRPr="009130D5">
        <w:rPr>
          <w:rFonts w:ascii="Times New Roman" w:eastAsia="Times New Roman" w:hAnsi="Times New Roman" w:cs="Times New Roman"/>
          <w:color w:val="000000" w:themeColor="text1"/>
          <w:sz w:val="18"/>
          <w:szCs w:val="18"/>
          <w:lang w:eastAsia="tr-TR"/>
        </w:rPr>
        <w:t>22</w:t>
      </w:r>
      <w:r w:rsidR="009326C6" w:rsidRPr="009130D5">
        <w:rPr>
          <w:rFonts w:ascii="Times New Roman" w:eastAsia="Times New Roman" w:hAnsi="Times New Roman" w:cs="Times New Roman"/>
          <w:color w:val="000000" w:themeColor="text1"/>
          <w:sz w:val="18"/>
          <w:szCs w:val="18"/>
          <w:lang w:eastAsia="tr-TR"/>
        </w:rPr>
        <w:t xml:space="preserve"> tarihli dilekçesi okundu.</w:t>
      </w:r>
    </w:p>
    <w:p w:rsidR="009326C6" w:rsidRPr="009130D5" w:rsidRDefault="00A15B31" w:rsidP="009326C6">
      <w:pPr>
        <w:widowControl w:val="0"/>
        <w:numPr>
          <w:ilvl w:val="0"/>
          <w:numId w:val="11"/>
        </w:numPr>
        <w:autoSpaceDE w:val="0"/>
        <w:autoSpaceDN w:val="0"/>
        <w:adjustRightInd w:val="0"/>
        <w:spacing w:after="0" w:line="240" w:lineRule="auto"/>
        <w:ind w:left="567" w:hanging="283"/>
        <w:contextualSpacing/>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 SUBÜ LEÖY Senato Esaslarının 29. Maddesi uyarınca</w:t>
      </w:r>
      <w:r w:rsidR="009326C6" w:rsidRPr="009130D5">
        <w:rPr>
          <w:rFonts w:ascii="Times New Roman" w:eastAsia="Times New Roman" w:hAnsi="Times New Roman" w:cs="Times New Roman"/>
          <w:color w:val="000000" w:themeColor="text1"/>
          <w:sz w:val="18"/>
          <w:szCs w:val="18"/>
          <w:lang w:eastAsia="tr-TR"/>
        </w:rPr>
        <w:t xml:space="preserve">; Manisa Celal Bayar Üniversitesi Beden Eğitimi ve Spor Öğretmenliği görevli Öğretim Üyesi </w:t>
      </w:r>
      <w:r w:rsidR="009326C6" w:rsidRPr="009130D5">
        <w:rPr>
          <w:rFonts w:ascii="Times New Roman" w:eastAsia="Times New Roman" w:hAnsi="Times New Roman" w:cs="Times New Roman"/>
          <w:b/>
          <w:color w:val="000000" w:themeColor="text1"/>
          <w:sz w:val="18"/>
          <w:szCs w:val="18"/>
          <w:lang w:eastAsia="tr-TR"/>
        </w:rPr>
        <w:t>Prof. Dr. Serdar TOK</w:t>
      </w:r>
      <w:r w:rsidR="009326C6" w:rsidRPr="009130D5">
        <w:rPr>
          <w:rFonts w:ascii="Times New Roman" w:eastAsia="Times New Roman" w:hAnsi="Times New Roman" w:cs="Times New Roman"/>
          <w:color w:val="000000" w:themeColor="text1"/>
          <w:sz w:val="18"/>
          <w:szCs w:val="18"/>
          <w:lang w:eastAsia="tr-TR"/>
        </w:rPr>
        <w:t xml:space="preserve"> </w:t>
      </w:r>
      <w:r w:rsidRPr="009130D5">
        <w:rPr>
          <w:rFonts w:ascii="Times New Roman" w:eastAsia="Times New Roman" w:hAnsi="Times New Roman" w:cs="Times New Roman"/>
          <w:color w:val="000000" w:themeColor="text1"/>
          <w:sz w:val="18"/>
          <w:szCs w:val="18"/>
          <w:lang w:eastAsia="tr-TR"/>
        </w:rPr>
        <w:t>04</w:t>
      </w:r>
      <w:r w:rsidR="009326C6" w:rsidRPr="009130D5">
        <w:rPr>
          <w:rFonts w:ascii="Times New Roman" w:eastAsia="Times New Roman" w:hAnsi="Times New Roman" w:cs="Times New Roman"/>
          <w:color w:val="000000" w:themeColor="text1"/>
          <w:sz w:val="18"/>
          <w:szCs w:val="18"/>
          <w:lang w:eastAsia="tr-TR"/>
        </w:rPr>
        <w:t>.</w:t>
      </w:r>
      <w:r w:rsidRPr="009130D5">
        <w:rPr>
          <w:rFonts w:ascii="Times New Roman" w:eastAsia="Times New Roman" w:hAnsi="Times New Roman" w:cs="Times New Roman"/>
          <w:color w:val="000000" w:themeColor="text1"/>
          <w:sz w:val="18"/>
          <w:szCs w:val="18"/>
          <w:lang w:eastAsia="tr-TR"/>
        </w:rPr>
        <w:t>02</w:t>
      </w:r>
      <w:r w:rsidR="009326C6" w:rsidRPr="009130D5">
        <w:rPr>
          <w:rFonts w:ascii="Times New Roman" w:eastAsia="Times New Roman" w:hAnsi="Times New Roman" w:cs="Times New Roman"/>
          <w:color w:val="000000" w:themeColor="text1"/>
          <w:sz w:val="18"/>
          <w:szCs w:val="18"/>
          <w:lang w:eastAsia="tr-TR"/>
        </w:rPr>
        <w:t>.20</w:t>
      </w:r>
      <w:r w:rsidRPr="009130D5">
        <w:rPr>
          <w:rFonts w:ascii="Times New Roman" w:eastAsia="Times New Roman" w:hAnsi="Times New Roman" w:cs="Times New Roman"/>
          <w:color w:val="000000" w:themeColor="text1"/>
          <w:sz w:val="18"/>
          <w:szCs w:val="18"/>
          <w:lang w:eastAsia="tr-TR"/>
        </w:rPr>
        <w:t>22</w:t>
      </w:r>
      <w:r w:rsidR="009326C6" w:rsidRPr="009130D5">
        <w:rPr>
          <w:rFonts w:ascii="Times New Roman" w:eastAsia="Times New Roman" w:hAnsi="Times New Roman" w:cs="Times New Roman"/>
          <w:color w:val="000000" w:themeColor="text1"/>
          <w:sz w:val="18"/>
          <w:szCs w:val="18"/>
          <w:lang w:eastAsia="tr-TR"/>
        </w:rPr>
        <w:t xml:space="preserve"> tarihinden itibaren ortak danışman olarak atanmasının </w:t>
      </w:r>
      <w:r w:rsidR="009326C6" w:rsidRPr="009130D5">
        <w:rPr>
          <w:rFonts w:ascii="Times New Roman" w:eastAsia="Times New Roman" w:hAnsi="Times New Roman" w:cs="Times New Roman"/>
          <w:b/>
          <w:color w:val="000000" w:themeColor="text1"/>
          <w:sz w:val="18"/>
          <w:szCs w:val="18"/>
          <w:lang w:eastAsia="tr-TR"/>
        </w:rPr>
        <w:t>uygun olduğuna</w:t>
      </w:r>
      <w:r w:rsidR="009326C6" w:rsidRPr="009130D5">
        <w:rPr>
          <w:rFonts w:ascii="Times New Roman" w:eastAsia="Times New Roman" w:hAnsi="Times New Roman" w:cs="Times New Roman"/>
          <w:color w:val="000000" w:themeColor="text1"/>
          <w:sz w:val="18"/>
          <w:szCs w:val="18"/>
          <w:lang w:eastAsia="tr-TR"/>
        </w:rPr>
        <w:t xml:space="preserve"> oy birliği ile karar verildi.</w:t>
      </w:r>
    </w:p>
    <w:p w:rsidR="0028782E" w:rsidRPr="009130D5" w:rsidRDefault="0028782E" w:rsidP="008F2063">
      <w:pPr>
        <w:spacing w:after="0"/>
        <w:jc w:val="both"/>
        <w:rPr>
          <w:rFonts w:ascii="Times New Roman" w:eastAsia="Times New Roman" w:hAnsi="Times New Roman" w:cs="Times New Roman"/>
          <w:b/>
          <w:color w:val="000000" w:themeColor="text1"/>
          <w:sz w:val="24"/>
          <w:szCs w:val="24"/>
          <w:lang w:eastAsia="tr-TR"/>
        </w:rPr>
      </w:pPr>
    </w:p>
    <w:p w:rsidR="00F85622" w:rsidRPr="009130D5" w:rsidRDefault="00F85622" w:rsidP="006A477D">
      <w:pPr>
        <w:shd w:val="clear" w:color="auto" w:fill="FFFFFF"/>
        <w:spacing w:after="60"/>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color w:val="000000" w:themeColor="text1"/>
          <w:sz w:val="18"/>
          <w:szCs w:val="18"/>
          <w:lang w:eastAsia="tr-TR"/>
        </w:rPr>
        <w:t xml:space="preserve">10. </w:t>
      </w:r>
      <w:r w:rsidRPr="009130D5">
        <w:rPr>
          <w:rFonts w:ascii="Times New Roman" w:eastAsia="Times New Roman" w:hAnsi="Times New Roman" w:cs="Times New Roman"/>
          <w:color w:val="000000" w:themeColor="text1"/>
          <w:sz w:val="18"/>
          <w:szCs w:val="18"/>
          <w:lang w:eastAsia="tr-TR"/>
        </w:rPr>
        <w:t>Makina Mühendisliği EABD Doktora öğrencisi </w:t>
      </w:r>
      <w:r w:rsidRPr="009130D5">
        <w:rPr>
          <w:rFonts w:ascii="Times New Roman" w:eastAsia="Times New Roman" w:hAnsi="Times New Roman" w:cs="Times New Roman"/>
          <w:b/>
          <w:bCs/>
          <w:color w:val="000000" w:themeColor="text1"/>
          <w:sz w:val="18"/>
          <w:szCs w:val="18"/>
          <w:lang w:eastAsia="tr-TR"/>
        </w:rPr>
        <w:t>Osman ÜNAL</w:t>
      </w:r>
      <w:r w:rsidRPr="009130D5">
        <w:rPr>
          <w:rFonts w:ascii="Times New Roman" w:eastAsia="Times New Roman" w:hAnsi="Times New Roman" w:cs="Times New Roman"/>
          <w:color w:val="000000" w:themeColor="text1"/>
          <w:sz w:val="18"/>
          <w:szCs w:val="18"/>
          <w:lang w:eastAsia="tr-TR"/>
        </w:rPr>
        <w:t>’ın Tez İzleme Komitesi tarafından yapılan Tez Öneri Değerlendirme Sınavı formu okundu.</w:t>
      </w:r>
    </w:p>
    <w:p w:rsidR="00F85622" w:rsidRPr="009130D5" w:rsidRDefault="00F85622" w:rsidP="006A477D">
      <w:pPr>
        <w:pStyle w:val="ListeParagraf"/>
        <w:numPr>
          <w:ilvl w:val="0"/>
          <w:numId w:val="1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Yapılan inceleme sonucunda; SUBÜ LEÖY Madde 44(7) uyarınca Tez İzleme Komitesince yapılan öneri değerlendirme sınavı sonucunda adı geçen öğrencinin tez konusunun </w:t>
      </w:r>
      <w:r w:rsidRPr="009130D5">
        <w:rPr>
          <w:rFonts w:ascii="Times New Roman" w:eastAsia="Times New Roman" w:hAnsi="Times New Roman" w:cs="Times New Roman"/>
          <w:b/>
          <w:bCs/>
          <w:color w:val="000000" w:themeColor="text1"/>
          <w:sz w:val="18"/>
          <w:szCs w:val="18"/>
          <w:lang w:eastAsia="tr-TR"/>
        </w:rPr>
        <w:t>”Su Üstü İnsansız Deniz Aracı Tasarımı”</w:t>
      </w:r>
      <w:r w:rsidRPr="009130D5">
        <w:rPr>
          <w:rFonts w:ascii="Times New Roman" w:eastAsia="Times New Roman" w:hAnsi="Times New Roman" w:cs="Times New Roman"/>
          <w:color w:val="000000" w:themeColor="text1"/>
          <w:sz w:val="18"/>
          <w:szCs w:val="18"/>
          <w:lang w:eastAsia="tr-TR"/>
        </w:rPr>
        <w:t> olmasının uygun olduğuna oy birliği ile karar verildi.</w:t>
      </w:r>
    </w:p>
    <w:p w:rsidR="00BB4BF4" w:rsidRPr="009130D5" w:rsidRDefault="00BB4BF4" w:rsidP="006A477D">
      <w:pPr>
        <w:shd w:val="clear" w:color="auto" w:fill="FFFFFF"/>
        <w:spacing w:after="0"/>
        <w:jc w:val="both"/>
        <w:rPr>
          <w:rFonts w:ascii="Times New Roman" w:eastAsia="Times New Roman" w:hAnsi="Times New Roman" w:cs="Times New Roman"/>
          <w:b/>
          <w:color w:val="000000" w:themeColor="text1"/>
          <w:sz w:val="24"/>
          <w:szCs w:val="24"/>
          <w:lang w:eastAsia="tr-TR"/>
        </w:rPr>
      </w:pPr>
    </w:p>
    <w:p w:rsidR="00BB4BF4" w:rsidRPr="009130D5" w:rsidRDefault="00BB4BF4" w:rsidP="006A477D">
      <w:pPr>
        <w:shd w:val="clear" w:color="auto" w:fill="FFFFFF"/>
        <w:spacing w:after="60"/>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color w:val="000000" w:themeColor="text1"/>
          <w:sz w:val="18"/>
          <w:szCs w:val="18"/>
          <w:lang w:eastAsia="tr-TR"/>
        </w:rPr>
        <w:t xml:space="preserve">11. </w:t>
      </w:r>
      <w:r w:rsidRPr="009130D5">
        <w:rPr>
          <w:rFonts w:ascii="Times New Roman" w:eastAsia="Times New Roman" w:hAnsi="Times New Roman" w:cs="Times New Roman"/>
          <w:color w:val="000000" w:themeColor="text1"/>
          <w:sz w:val="18"/>
          <w:szCs w:val="18"/>
          <w:lang w:eastAsia="tr-TR"/>
        </w:rPr>
        <w:t>Otomotiv Mühendisliği EABD Doktora öğrencisi </w:t>
      </w:r>
      <w:r w:rsidRPr="009130D5">
        <w:rPr>
          <w:rFonts w:ascii="Times New Roman" w:eastAsia="Times New Roman" w:hAnsi="Times New Roman" w:cs="Times New Roman"/>
          <w:b/>
          <w:bCs/>
          <w:color w:val="000000" w:themeColor="text1"/>
          <w:sz w:val="18"/>
          <w:szCs w:val="18"/>
          <w:lang w:eastAsia="tr-TR"/>
        </w:rPr>
        <w:t>Haşmed CEDDEN</w:t>
      </w:r>
      <w:r w:rsidRPr="009130D5">
        <w:rPr>
          <w:rFonts w:ascii="Times New Roman" w:eastAsia="Times New Roman" w:hAnsi="Times New Roman" w:cs="Times New Roman"/>
          <w:color w:val="000000" w:themeColor="text1"/>
          <w:sz w:val="18"/>
          <w:szCs w:val="18"/>
          <w:lang w:eastAsia="tr-TR"/>
        </w:rPr>
        <w:t>’in Tez İzleme Komitesi tarafından yapılan Tez Öneri Değerlendirme Sınavı formu okundu.</w:t>
      </w:r>
    </w:p>
    <w:p w:rsidR="00BB4BF4" w:rsidRPr="009130D5" w:rsidRDefault="00BB4BF4" w:rsidP="006A477D">
      <w:pPr>
        <w:pStyle w:val="ListeParagraf"/>
        <w:numPr>
          <w:ilvl w:val="0"/>
          <w:numId w:val="12"/>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lastRenderedPageBreak/>
        <w:t>Yapılan inceleme sonucunda; SUBÜ LEÖY Madde 44(7) uyarınca Tez İzleme Komitesince yapılan öneri değerlendirme sınavı sonucunda adı geçen öğrencinin tez konusunun </w:t>
      </w:r>
      <w:r w:rsidRPr="009130D5">
        <w:rPr>
          <w:rFonts w:ascii="Times New Roman" w:eastAsia="Times New Roman" w:hAnsi="Times New Roman" w:cs="Times New Roman"/>
          <w:b/>
          <w:bCs/>
          <w:color w:val="000000" w:themeColor="text1"/>
          <w:sz w:val="18"/>
          <w:szCs w:val="18"/>
          <w:lang w:eastAsia="tr-TR"/>
        </w:rPr>
        <w:t>”Bir Dizel Motoruna Direk Alkol Enjeksiyonun Motor Performans ve Egzoz Emisyonları Üzerine Etkilerinin Deneysel ve Teorik İncelenmesi”</w:t>
      </w:r>
      <w:r w:rsidRPr="009130D5">
        <w:rPr>
          <w:rFonts w:ascii="Times New Roman" w:eastAsia="Times New Roman" w:hAnsi="Times New Roman" w:cs="Times New Roman"/>
          <w:color w:val="000000" w:themeColor="text1"/>
          <w:sz w:val="18"/>
          <w:szCs w:val="18"/>
          <w:lang w:eastAsia="tr-TR"/>
        </w:rPr>
        <w:t> olmasının uygun olduğuna oy birliği ile karar verildi.</w:t>
      </w:r>
    </w:p>
    <w:p w:rsidR="00F85622" w:rsidRPr="009130D5" w:rsidRDefault="00F85622" w:rsidP="008F2063">
      <w:pPr>
        <w:spacing w:after="0"/>
        <w:jc w:val="both"/>
        <w:rPr>
          <w:rFonts w:ascii="Times New Roman" w:eastAsia="Times New Roman" w:hAnsi="Times New Roman" w:cs="Times New Roman"/>
          <w:b/>
          <w:color w:val="000000" w:themeColor="text1"/>
          <w:sz w:val="24"/>
          <w:szCs w:val="24"/>
          <w:lang w:eastAsia="tr-TR"/>
        </w:rPr>
      </w:pPr>
    </w:p>
    <w:p w:rsidR="001E60AC" w:rsidRPr="009130D5" w:rsidRDefault="00BB4BF4" w:rsidP="006A477D">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bCs/>
          <w:color w:val="000000" w:themeColor="text1"/>
          <w:sz w:val="18"/>
          <w:szCs w:val="18"/>
          <w:lang w:eastAsia="tr-TR"/>
        </w:rPr>
        <w:t>12</w:t>
      </w:r>
      <w:r w:rsidR="001E60AC" w:rsidRPr="009130D5">
        <w:rPr>
          <w:rFonts w:ascii="Times New Roman" w:eastAsia="Times New Roman" w:hAnsi="Times New Roman" w:cs="Times New Roman"/>
          <w:b/>
          <w:bCs/>
          <w:color w:val="000000" w:themeColor="text1"/>
          <w:sz w:val="18"/>
          <w:szCs w:val="18"/>
          <w:lang w:eastAsia="tr-TR"/>
        </w:rPr>
        <w:t>.</w:t>
      </w:r>
      <w:r w:rsidR="001E60AC" w:rsidRPr="009130D5">
        <w:rPr>
          <w:rFonts w:ascii="Times New Roman" w:eastAsia="Times New Roman" w:hAnsi="Times New Roman" w:cs="Times New Roman"/>
          <w:color w:val="000000" w:themeColor="text1"/>
          <w:sz w:val="18"/>
          <w:szCs w:val="18"/>
          <w:lang w:eastAsia="tr-TR"/>
        </w:rPr>
        <w:t> </w:t>
      </w:r>
      <w:r w:rsidR="001E60AC" w:rsidRPr="009130D5">
        <w:rPr>
          <w:rFonts w:ascii="Times New Roman" w:eastAsia="Times New Roman" w:hAnsi="Times New Roman" w:cs="Times New Roman"/>
          <w:b/>
          <w:color w:val="000000" w:themeColor="text1"/>
          <w:sz w:val="18"/>
          <w:szCs w:val="18"/>
          <w:lang w:eastAsia="tr-TR"/>
        </w:rPr>
        <w:t>Prof. Dr. Sinan Serdar ÖZKAN</w:t>
      </w:r>
      <w:r w:rsidR="001E60AC" w:rsidRPr="009130D5">
        <w:rPr>
          <w:rFonts w:ascii="Times New Roman" w:eastAsia="Times New Roman" w:hAnsi="Times New Roman" w:cs="Times New Roman"/>
          <w:color w:val="000000" w:themeColor="text1"/>
          <w:sz w:val="18"/>
          <w:szCs w:val="18"/>
          <w:lang w:eastAsia="tr-TR"/>
        </w:rPr>
        <w:t>’ın danışmanlığını yaptığı Mekatronik</w:t>
      </w:r>
      <w:r w:rsidR="006A477D" w:rsidRPr="009130D5">
        <w:rPr>
          <w:rFonts w:ascii="Times New Roman" w:eastAsia="Times New Roman" w:hAnsi="Times New Roman" w:cs="Times New Roman"/>
          <w:color w:val="000000" w:themeColor="text1"/>
          <w:sz w:val="18"/>
          <w:szCs w:val="18"/>
          <w:lang w:eastAsia="tr-TR"/>
        </w:rPr>
        <w:t xml:space="preserve"> </w:t>
      </w:r>
      <w:r w:rsidR="001E60AC" w:rsidRPr="009130D5">
        <w:rPr>
          <w:rFonts w:ascii="Times New Roman" w:eastAsia="Times New Roman" w:hAnsi="Times New Roman" w:cs="Times New Roman"/>
          <w:color w:val="000000" w:themeColor="text1"/>
          <w:sz w:val="18"/>
          <w:szCs w:val="18"/>
          <w:lang w:eastAsia="tr-TR"/>
        </w:rPr>
        <w:t>Mühendisliği EABD 1350D04051 n</w:t>
      </w:r>
      <w:r w:rsidR="006A477D" w:rsidRPr="009130D5">
        <w:rPr>
          <w:rFonts w:ascii="Times New Roman" w:eastAsia="Times New Roman" w:hAnsi="Times New Roman" w:cs="Times New Roman"/>
          <w:color w:val="000000" w:themeColor="text1"/>
          <w:sz w:val="18"/>
          <w:szCs w:val="18"/>
          <w:lang w:eastAsia="tr-TR"/>
        </w:rPr>
        <w:t xml:space="preserve">umaralı </w:t>
      </w:r>
      <w:r w:rsidR="001E60AC" w:rsidRPr="009130D5">
        <w:rPr>
          <w:rFonts w:ascii="Times New Roman" w:eastAsia="Times New Roman" w:hAnsi="Times New Roman" w:cs="Times New Roman"/>
          <w:color w:val="000000" w:themeColor="text1"/>
          <w:sz w:val="18"/>
          <w:szCs w:val="18"/>
          <w:lang w:eastAsia="tr-TR"/>
        </w:rPr>
        <w:t>doktora öğrencisi </w:t>
      </w:r>
      <w:r w:rsidR="001E60AC" w:rsidRPr="009130D5">
        <w:rPr>
          <w:rFonts w:ascii="Times New Roman" w:eastAsia="Times New Roman" w:hAnsi="Times New Roman" w:cs="Times New Roman"/>
          <w:b/>
          <w:bCs/>
          <w:color w:val="000000" w:themeColor="text1"/>
          <w:sz w:val="18"/>
          <w:szCs w:val="18"/>
          <w:lang w:eastAsia="tr-TR"/>
        </w:rPr>
        <w:t>Büşra ALTUN KELEŞ</w:t>
      </w:r>
      <w:r w:rsidR="006A477D" w:rsidRPr="009130D5">
        <w:rPr>
          <w:rFonts w:ascii="Times New Roman" w:eastAsia="Times New Roman" w:hAnsi="Times New Roman" w:cs="Times New Roman"/>
          <w:color w:val="000000" w:themeColor="text1"/>
          <w:sz w:val="18"/>
          <w:szCs w:val="18"/>
          <w:lang w:eastAsia="tr-TR"/>
        </w:rPr>
        <w:t>’</w:t>
      </w:r>
      <w:r w:rsidR="001E60AC" w:rsidRPr="009130D5">
        <w:rPr>
          <w:rFonts w:ascii="Times New Roman" w:eastAsia="Times New Roman" w:hAnsi="Times New Roman" w:cs="Times New Roman"/>
          <w:color w:val="000000" w:themeColor="text1"/>
          <w:sz w:val="18"/>
          <w:szCs w:val="18"/>
          <w:lang w:eastAsia="tr-TR"/>
        </w:rPr>
        <w:t>in Tez Öneri Sınavı için ek süre talebini içeren, danışman öğretim üyesi imzalı 02/02/2022 tarihli dilekçesi okundu.</w:t>
      </w:r>
    </w:p>
    <w:p w:rsidR="001E60AC" w:rsidRPr="009130D5" w:rsidRDefault="001E60AC" w:rsidP="006A477D">
      <w:pPr>
        <w:pStyle w:val="ListeParagraf"/>
        <w:numPr>
          <w:ilvl w:val="0"/>
          <w:numId w:val="12"/>
        </w:numPr>
        <w:shd w:val="clear" w:color="auto" w:fill="FFFFFF"/>
        <w:spacing w:after="0" w:line="254" w:lineRule="atLeast"/>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Doktora Tez İzleme Sınavı için </w:t>
      </w:r>
      <w:r w:rsidRPr="009130D5">
        <w:rPr>
          <w:rFonts w:ascii="Times New Roman" w:eastAsia="Times New Roman" w:hAnsi="Times New Roman" w:cs="Times New Roman"/>
          <w:b/>
          <w:bCs/>
          <w:color w:val="000000" w:themeColor="text1"/>
          <w:sz w:val="18"/>
          <w:szCs w:val="18"/>
          <w:lang w:eastAsia="tr-TR"/>
        </w:rPr>
        <w:t>en geç</w:t>
      </w:r>
      <w:r w:rsidRPr="009130D5">
        <w:rPr>
          <w:rFonts w:ascii="Times New Roman" w:eastAsia="Times New Roman" w:hAnsi="Times New Roman" w:cs="Times New Roman"/>
          <w:color w:val="000000" w:themeColor="text1"/>
          <w:sz w:val="18"/>
          <w:szCs w:val="18"/>
          <w:lang w:eastAsia="tr-TR"/>
        </w:rPr>
        <w:t> </w:t>
      </w:r>
      <w:r w:rsidRPr="009130D5">
        <w:rPr>
          <w:rFonts w:ascii="Times New Roman" w:eastAsia="Times New Roman" w:hAnsi="Times New Roman" w:cs="Times New Roman"/>
          <w:b/>
          <w:bCs/>
          <w:color w:val="000000" w:themeColor="text1"/>
          <w:sz w:val="18"/>
          <w:szCs w:val="18"/>
          <w:lang w:eastAsia="tr-TR"/>
        </w:rPr>
        <w:t>02/03/2022’ a </w:t>
      </w:r>
      <w:r w:rsidRPr="009130D5">
        <w:rPr>
          <w:rFonts w:ascii="Times New Roman" w:eastAsia="Times New Roman" w:hAnsi="Times New Roman" w:cs="Times New Roman"/>
          <w:color w:val="000000" w:themeColor="text1"/>
          <w:sz w:val="18"/>
          <w:szCs w:val="18"/>
          <w:lang w:eastAsia="tr-TR"/>
        </w:rPr>
        <w:t>kadar ek süre verilmesinin uygun olduğuna oy birliği ile karar verildi.</w:t>
      </w:r>
    </w:p>
    <w:p w:rsidR="008F2063" w:rsidRPr="009130D5" w:rsidRDefault="008F2063" w:rsidP="008F2063">
      <w:pPr>
        <w:spacing w:after="0" w:line="240" w:lineRule="auto"/>
        <w:jc w:val="both"/>
        <w:rPr>
          <w:rFonts w:ascii="Times New Roman" w:hAnsi="Times New Roman" w:cs="Times New Roman"/>
          <w:color w:val="000000" w:themeColor="text1"/>
          <w:sz w:val="24"/>
          <w:szCs w:val="24"/>
        </w:rPr>
      </w:pPr>
    </w:p>
    <w:p w:rsidR="00B76F74" w:rsidRPr="009130D5" w:rsidRDefault="00BB4BF4" w:rsidP="00B76F74">
      <w:pPr>
        <w:spacing w:after="60"/>
        <w:jc w:val="both"/>
        <w:rPr>
          <w:rFonts w:ascii="Times New Roman" w:hAnsi="Times New Roman" w:cs="Times New Roman"/>
          <w:color w:val="000000" w:themeColor="text1"/>
          <w:sz w:val="18"/>
          <w:szCs w:val="18"/>
        </w:rPr>
      </w:pPr>
      <w:r w:rsidRPr="009130D5">
        <w:rPr>
          <w:rFonts w:ascii="Times New Roman" w:eastAsia="Times New Roman" w:hAnsi="Times New Roman" w:cs="Times New Roman"/>
          <w:b/>
          <w:color w:val="000000" w:themeColor="text1"/>
          <w:sz w:val="18"/>
          <w:szCs w:val="18"/>
          <w:lang w:eastAsia="tr-TR"/>
        </w:rPr>
        <w:t>13</w:t>
      </w:r>
      <w:r w:rsidR="00B76F74" w:rsidRPr="009130D5">
        <w:rPr>
          <w:rFonts w:ascii="Times New Roman" w:eastAsia="Times New Roman" w:hAnsi="Times New Roman" w:cs="Times New Roman"/>
          <w:b/>
          <w:color w:val="000000" w:themeColor="text1"/>
          <w:sz w:val="18"/>
          <w:szCs w:val="18"/>
          <w:lang w:eastAsia="tr-TR"/>
        </w:rPr>
        <w:t xml:space="preserve">. </w:t>
      </w:r>
      <w:r w:rsidR="00B76F74" w:rsidRPr="009130D5">
        <w:rPr>
          <w:rFonts w:ascii="Times New Roman" w:hAnsi="Times New Roman" w:cs="Times New Roman"/>
          <w:color w:val="000000" w:themeColor="text1"/>
          <w:sz w:val="18"/>
          <w:szCs w:val="18"/>
        </w:rPr>
        <w:t>Enstitümüz Anabilim Dalı Doktora ve Yüksek Lisans programlarına 2021-2022 Öğretim yılı Bahar yarıyılında kayıt olan öğrencilerin SABİS üzerinden yapmış oldukları danışman tercih işlemleri incelendi.</w:t>
      </w:r>
    </w:p>
    <w:p w:rsidR="00B76F74" w:rsidRPr="009130D5" w:rsidRDefault="00B76F74" w:rsidP="006A477D">
      <w:pPr>
        <w:pStyle w:val="ListeParagraf"/>
        <w:numPr>
          <w:ilvl w:val="0"/>
          <w:numId w:val="12"/>
        </w:numPr>
        <w:spacing w:after="60" w:line="240" w:lineRule="auto"/>
        <w:jc w:val="both"/>
        <w:rPr>
          <w:rFonts w:ascii="Times New Roman" w:eastAsia="Calibri" w:hAnsi="Times New Roman" w:cs="Times New Roman"/>
          <w:color w:val="000000" w:themeColor="text1"/>
          <w:sz w:val="18"/>
          <w:szCs w:val="18"/>
        </w:rPr>
      </w:pPr>
      <w:r w:rsidRPr="009130D5">
        <w:rPr>
          <w:rFonts w:ascii="Times New Roman" w:hAnsi="Times New Roman" w:cs="Times New Roman"/>
          <w:color w:val="000000" w:themeColor="text1"/>
          <w:sz w:val="18"/>
          <w:szCs w:val="18"/>
        </w:rPr>
        <w:t xml:space="preserve">Yapılan inceleme ve görüşmeler neticesinde, </w:t>
      </w:r>
      <w:r w:rsidRPr="009130D5">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9130D5">
        <w:rPr>
          <w:rFonts w:ascii="Times New Roman" w:hAnsi="Times New Roman" w:cs="Times New Roman"/>
          <w:color w:val="000000" w:themeColor="text1"/>
          <w:sz w:val="18"/>
          <w:szCs w:val="18"/>
        </w:rPr>
        <w:t xml:space="preserve"> SUBÜ LEÖY Senato Esasları Madde 28 ve Danışman Atama İşlemlerinde Uygulanan Esaslar dikkate alındığından danışmanlıklarının </w:t>
      </w:r>
      <w:r w:rsidRPr="009130D5">
        <w:rPr>
          <w:rFonts w:ascii="Times New Roman" w:eastAsia="Times New Roman" w:hAnsi="Times New Roman" w:cs="Times New Roman"/>
          <w:b/>
          <w:color w:val="000000" w:themeColor="text1"/>
          <w:sz w:val="18"/>
          <w:szCs w:val="18"/>
          <w:lang w:eastAsia="tr-TR"/>
        </w:rPr>
        <w:t>04.02.2022</w:t>
      </w:r>
      <w:r w:rsidRPr="009130D5">
        <w:rPr>
          <w:rFonts w:ascii="Times New Roman" w:eastAsia="Times New Roman" w:hAnsi="Times New Roman" w:cs="Times New Roman"/>
          <w:color w:val="000000" w:themeColor="text1"/>
          <w:sz w:val="18"/>
          <w:szCs w:val="18"/>
          <w:lang w:eastAsia="tr-TR"/>
        </w:rPr>
        <w:t xml:space="preserve"> </w:t>
      </w:r>
      <w:r w:rsidRPr="009130D5">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9130D5">
        <w:rPr>
          <w:rFonts w:ascii="Times New Roman" w:hAnsi="Times New Roman" w:cs="Times New Roman"/>
          <w:b/>
          <w:color w:val="000000" w:themeColor="text1"/>
          <w:sz w:val="18"/>
          <w:szCs w:val="18"/>
        </w:rPr>
        <w:t xml:space="preserve">uygun olduğuna </w:t>
      </w:r>
      <w:r w:rsidRPr="009130D5">
        <w:rPr>
          <w:rFonts w:ascii="Times New Roman" w:hAnsi="Times New Roman" w:cs="Times New Roman"/>
          <w:b/>
          <w:color w:val="000000" w:themeColor="text1"/>
          <w:sz w:val="18"/>
          <w:szCs w:val="18"/>
          <w:u w:val="single"/>
        </w:rPr>
        <w:t>oy birliği</w:t>
      </w:r>
      <w:r w:rsidRPr="009130D5">
        <w:rPr>
          <w:rFonts w:ascii="Times New Roman" w:hAnsi="Times New Roman" w:cs="Times New Roman"/>
          <w:color w:val="000000" w:themeColor="text1"/>
          <w:sz w:val="18"/>
          <w:szCs w:val="18"/>
        </w:rPr>
        <w:t xml:space="preserve"> ile karar verildi.</w:t>
      </w:r>
    </w:p>
    <w:tbl>
      <w:tblPr>
        <w:tblStyle w:val="TabloKlavuzu"/>
        <w:tblW w:w="10065" w:type="dxa"/>
        <w:tblInd w:w="-147" w:type="dxa"/>
        <w:tblLook w:val="04A0" w:firstRow="1" w:lastRow="0" w:firstColumn="1" w:lastColumn="0" w:noHBand="0" w:noVBand="1"/>
      </w:tblPr>
      <w:tblGrid>
        <w:gridCol w:w="2269"/>
        <w:gridCol w:w="1275"/>
        <w:gridCol w:w="3544"/>
        <w:gridCol w:w="2977"/>
      </w:tblGrid>
      <w:tr w:rsidR="009130D5" w:rsidRPr="009130D5" w:rsidTr="0076392C">
        <w:tc>
          <w:tcPr>
            <w:tcW w:w="2269" w:type="dxa"/>
            <w:shd w:val="clear" w:color="auto" w:fill="BDD6EE" w:themeFill="accent1" w:themeFillTint="66"/>
            <w:vAlign w:val="center"/>
          </w:tcPr>
          <w:p w:rsidR="0076392C" w:rsidRPr="009130D5" w:rsidRDefault="0076392C" w:rsidP="0076392C">
            <w:pPr>
              <w:rPr>
                <w:rFonts w:ascii="Times New Roman" w:hAnsi="Times New Roman"/>
                <w:b/>
                <w:bCs/>
                <w:color w:val="000000" w:themeColor="text1"/>
                <w:sz w:val="18"/>
                <w:szCs w:val="18"/>
              </w:rPr>
            </w:pPr>
            <w:r w:rsidRPr="009130D5">
              <w:rPr>
                <w:rFonts w:ascii="Times New Roman" w:hAnsi="Times New Roman"/>
                <w:b/>
                <w:bCs/>
                <w:color w:val="000000" w:themeColor="text1"/>
                <w:sz w:val="18"/>
                <w:szCs w:val="18"/>
              </w:rPr>
              <w:t>ÖĞRENCİ ADI SOYADI</w:t>
            </w:r>
          </w:p>
        </w:tc>
        <w:tc>
          <w:tcPr>
            <w:tcW w:w="1275" w:type="dxa"/>
            <w:shd w:val="clear" w:color="auto" w:fill="BDD6EE" w:themeFill="accent1" w:themeFillTint="66"/>
            <w:vAlign w:val="center"/>
          </w:tcPr>
          <w:p w:rsidR="0076392C" w:rsidRPr="009130D5" w:rsidRDefault="0076392C" w:rsidP="0076392C">
            <w:pPr>
              <w:rPr>
                <w:rFonts w:ascii="Times New Roman" w:hAnsi="Times New Roman"/>
                <w:b/>
                <w:bCs/>
                <w:color w:val="000000" w:themeColor="text1"/>
                <w:sz w:val="18"/>
                <w:szCs w:val="18"/>
              </w:rPr>
            </w:pPr>
            <w:r w:rsidRPr="009130D5">
              <w:rPr>
                <w:rFonts w:ascii="Times New Roman" w:hAnsi="Times New Roman"/>
                <w:b/>
                <w:bCs/>
                <w:color w:val="000000" w:themeColor="text1"/>
                <w:sz w:val="18"/>
                <w:szCs w:val="18"/>
              </w:rPr>
              <w:t>ÖĞRENCİ NUMARASI</w:t>
            </w:r>
          </w:p>
        </w:tc>
        <w:tc>
          <w:tcPr>
            <w:tcW w:w="3544" w:type="dxa"/>
            <w:shd w:val="clear" w:color="auto" w:fill="BDD6EE" w:themeFill="accent1" w:themeFillTint="66"/>
            <w:vAlign w:val="center"/>
          </w:tcPr>
          <w:p w:rsidR="0076392C" w:rsidRPr="009130D5" w:rsidRDefault="0076392C" w:rsidP="0076392C">
            <w:pPr>
              <w:rPr>
                <w:rFonts w:ascii="Times New Roman" w:hAnsi="Times New Roman"/>
                <w:b/>
                <w:bCs/>
                <w:color w:val="000000" w:themeColor="text1"/>
                <w:sz w:val="18"/>
                <w:szCs w:val="18"/>
              </w:rPr>
            </w:pPr>
            <w:r w:rsidRPr="009130D5">
              <w:rPr>
                <w:rFonts w:ascii="Times New Roman" w:hAnsi="Times New Roman"/>
                <w:b/>
                <w:bCs/>
                <w:color w:val="000000" w:themeColor="text1"/>
                <w:sz w:val="18"/>
                <w:szCs w:val="18"/>
              </w:rPr>
              <w:t>DANIŞMAN ADI SOYADI</w:t>
            </w:r>
          </w:p>
        </w:tc>
        <w:tc>
          <w:tcPr>
            <w:tcW w:w="2977" w:type="dxa"/>
            <w:shd w:val="clear" w:color="auto" w:fill="BDD6EE" w:themeFill="accent1" w:themeFillTint="66"/>
            <w:vAlign w:val="center"/>
          </w:tcPr>
          <w:p w:rsidR="0076392C" w:rsidRPr="009130D5" w:rsidRDefault="0076392C" w:rsidP="0076392C">
            <w:pPr>
              <w:rPr>
                <w:rFonts w:ascii="Times New Roman" w:hAnsi="Times New Roman"/>
                <w:b/>
                <w:bCs/>
                <w:color w:val="000000" w:themeColor="text1"/>
                <w:sz w:val="18"/>
                <w:szCs w:val="18"/>
              </w:rPr>
            </w:pPr>
            <w:r w:rsidRPr="009130D5">
              <w:rPr>
                <w:rFonts w:ascii="Times New Roman" w:hAnsi="Times New Roman"/>
                <w:b/>
                <w:bCs/>
                <w:color w:val="000000" w:themeColor="text1"/>
                <w:sz w:val="18"/>
                <w:szCs w:val="18"/>
              </w:rPr>
              <w:t>BÖLÜMÜ</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Ecenur SARI</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Ömer BEYHAN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Kamber ERAT</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Hüseyin İrfan BALIK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Gürkan PURLU</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Taki DEMİR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Beyza KÜLEK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Ömer BEYHAN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Abdurrahman CÖMERT</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Orhan KARAKAYA</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Fatih ÖZAVCI</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Y215018106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Taki DEMİR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Bahçe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Turgay Semih YAŞAR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D215002101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Ayşe Dilşad MİRZEOĞLU</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Beden Eğitimi ve Spor Öğretmenliği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Büşra SARITEMUR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D215002102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Fikret RAMAZANOĞLU</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Beden Eğitimi ve Spor Öğretmenliği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Burak KEMEÇ</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Halit ÖZTEKİN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Emre KOCAMAN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Halit ÖZTEKİN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Batuhan ATABEK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Zafer ALBAYRAK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Mustafa Burkay ÖZDEMİR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Ekin EKİNCİ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Betül Şura CANTÜRK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Halit ÖZTEKİN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Ömer Faruk SARAL</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Halit ÖZTEKİN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Recep Emre GÜRDRAMA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Y215024107</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Zafer ALBAYRAK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Bilgisayar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Türker Berk DÖNMEZ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D215003101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Fatih SÖNMEZ</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Biyomedikal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Emre TANŞU</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D215004101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Ahmet KARACA</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Oğuzhan ERDOĞAN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Ali ERDUMAN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Sefa KOCATURK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Sezgin KAÇAR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Semih İŞIKYILDIZ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Muhammet Server FIRAT</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Berk DEMİRSOY</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Murat KARABACAK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Serkan YILDIRIM</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Faruk YALÇIN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Muhittin ARSLANTAŞ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Ali Fuat BOZ</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Aydın SEVİNCİK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Y215004107</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Nigar Berna TEŞNELİ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Engin KILIÇ</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Y215004108</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Ali ERDUMAN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İsmail ÇAM</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Y215004109</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Erdal BÜYÜKBIÇAKCI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Hüseyin EROĞLU</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Y215004110</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Yavuz SARI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Selman ERDOĞAN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Y215004111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Murat KARABACAK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Emin ÖZİŞ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Y215004112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Ali ERDUMAN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Fırat KAYA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Y215004113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Metin VARAN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Ahmet KARAGÖZ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Y215004114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Ali ERDUMAN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Elektrik – Elektronik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Erkan ÇETİN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D215006101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Adem ONAT</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Sadık MUTLU AYAN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D215006102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Salim ASLANLAR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Muhammed Yusuf TUNA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Y215006101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Erdinç İLHAN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Fikret ERTÜRK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Y215006102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Uğur SOY</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Emre BAĞIRKAN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Y215006103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Bülent KILINÇ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Halil GÖKTAŞ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Y215006104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Özkan ÖZDEMİR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İmalat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Fatih ÖZER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Abdulkadir ÖZDEN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Pelin BEKİROĞLU</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Gökmen ÇERİBAŞI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Murat CUMA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Gökmen ÇERİBAŞI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Sezgin İLHAN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Emine AYDIN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Yılmaz DÜZGÜN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Emine AYDIN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lastRenderedPageBreak/>
              <w:t>Feyzi DENİZ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Y215007106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Abdulkadir ÖZDEN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İnşaat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Ömer Faruk DEMİRBAŞ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Y215009101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Mustafa Ali Ergün ERTÜRK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Tolga VURUR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Y215009102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Recep KILIÇ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Eren ATİK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Y215009103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Kemal ERMİŞ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Onur Umut BALTACI</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Y215009104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Kemal ERMİŞ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Taha Yasin KORKMAZ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Y215009105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Kemal ERMİŞ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Aykut CAN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D215009101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Can HAŞİMOĞLU</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Makine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Anıl TUNÇ</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D215010101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Mehmet Akif KOÇ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Mekatronik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Hasan ÖZCAN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Y215010101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Gökhan ATALI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Mekatronik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Hakan POYRAZ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Y215010102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Osman ELDOĞAN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Mekatronik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Hilal SAĞLAM</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Y215010103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Osman ELDOĞAN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Mekatronik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Mert KUŞ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Y215010104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Mücahit SOYASLAN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Mekatronik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Mert KABAN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D215012101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Hüseyin ÜNAL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Recep AKYÜZ</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Hüseyin ÜNAL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Melike Nur MACAR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Hüseyin ÜNAL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Nilayeda DUMAN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Hilal GÜNSEL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Fatma KÖÇER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Gözde Fatma ÇELEBİ EFE</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Yunus Emre ANTİKA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Zafer TATLI</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Sinem ĞUMA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Özkan ÖZDEMİR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Recep HOCAOĞLU</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Y215012107</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Esra ALTINTIĞ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Furkan ERTÜRK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Y215012108</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Zafer BARLAS</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Sedanur ERSOY</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Y215012109</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Ramazan YILMAZ</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Nur Seren GÜR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Y215012110</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Nuri ERGİN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Hasan KARACA</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Y215012111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Gözde Fatma ÇELEBİ EFE</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Metalürji Ve Malzeme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Adnan KARAAĞAÇLI</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D215013101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Hüseyin KAHRAMAN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Otomotiv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İrem KARABULUT</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Y215013101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Recep KILIÇ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Otomotiv Mühendisliği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Tuğba ŞAM</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D215014101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Hasan Nedim ÇETİN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Rekreasyon</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Mehmet SÜMER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D215014102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Fehmi ÇALIK</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Rekreasyon</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Abdil CEYLAN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D215014103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Nurgül TEZCAN KARDAŞ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Rekreasyon</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Mehmet KOÇ</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D215014104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Hasan Nedim ÇETİN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Rekreasyon</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Hülya DAŞGIN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İsmail ŞİMŞİR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Ahmet BAŞARAN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Aydın ŞENOL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Orçun TIKAN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Mehmet BAĞIŞ</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Betül ACAR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Yurdanur DİKMEN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Esra GÜNER</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İsmail ŞİMŞİR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Aziz DİRLİKSOY</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Yurdanur DİKMEN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Sibel KUTLU ÖZKAN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Y215021107</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Oğuzhan Bahadır DEMİR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Sağlık Yönetimi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Kemal ALTUNTAŞ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Y215023101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Mustafa YILMAZ</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 xml:space="preserve">Tarla Bitkileri </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Abdullah BİRTEK</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Y215026101</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Ömer SARAÇ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Serkan DURSUN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Y215026102</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Ömer SARAÇ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Merve KAPLAN</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Y215026103</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Said KINGIR</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Osman ZİNNUR SEVİM</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Y215026104</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Dr. Öğr. Üyesi Hümeyra TAŞÇIOĞLU BAYSAL</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Derya FİRAL</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Y215026105</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Aziz GÖKHAN ÖZKOÇ</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Ramazan YÜKSEL</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Y215026106</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Orhan BATMAN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Damla Beyza SINAVCI</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Y215026107</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Orhan BATMAN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Caner AÇIKKOL</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Y215026108</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Prof. Dr. Orhan BATMAN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r w:rsidR="009130D5" w:rsidRPr="009130D5" w:rsidTr="0076392C">
        <w:tc>
          <w:tcPr>
            <w:tcW w:w="2269"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Ömer Hakkı KARADAĞ</w:t>
            </w:r>
          </w:p>
        </w:tc>
        <w:tc>
          <w:tcPr>
            <w:tcW w:w="1275"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Y215026109</w:t>
            </w:r>
          </w:p>
        </w:tc>
        <w:tc>
          <w:tcPr>
            <w:tcW w:w="3544"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Doç. Dr. Lütfi Mustafa ŞEN</w:t>
            </w:r>
          </w:p>
        </w:tc>
        <w:tc>
          <w:tcPr>
            <w:tcW w:w="2977" w:type="dxa"/>
            <w:vAlign w:val="center"/>
          </w:tcPr>
          <w:p w:rsidR="0076392C" w:rsidRPr="009130D5" w:rsidRDefault="0076392C" w:rsidP="0076392C">
            <w:pPr>
              <w:rPr>
                <w:rFonts w:ascii="Times New Roman" w:hAnsi="Times New Roman"/>
                <w:color w:val="000000" w:themeColor="text1"/>
                <w:sz w:val="18"/>
                <w:szCs w:val="18"/>
              </w:rPr>
            </w:pPr>
            <w:r w:rsidRPr="009130D5">
              <w:rPr>
                <w:rFonts w:ascii="Times New Roman" w:hAnsi="Times New Roman"/>
                <w:color w:val="000000" w:themeColor="text1"/>
                <w:sz w:val="18"/>
                <w:szCs w:val="18"/>
              </w:rPr>
              <w:t>Turizm İşletmeciliği</w:t>
            </w:r>
          </w:p>
        </w:tc>
      </w:tr>
    </w:tbl>
    <w:p w:rsidR="0076392C" w:rsidRPr="009130D5" w:rsidRDefault="0076392C" w:rsidP="008F2063">
      <w:pPr>
        <w:spacing w:after="0" w:line="240" w:lineRule="auto"/>
        <w:jc w:val="both"/>
        <w:rPr>
          <w:rFonts w:ascii="Times New Roman" w:hAnsi="Times New Roman" w:cs="Times New Roman"/>
          <w:color w:val="000000" w:themeColor="text1"/>
          <w:sz w:val="24"/>
          <w:szCs w:val="24"/>
        </w:rPr>
      </w:pPr>
    </w:p>
    <w:p w:rsidR="003207D9" w:rsidRPr="009130D5" w:rsidRDefault="00BB4BF4" w:rsidP="003207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14</w:t>
      </w:r>
      <w:r w:rsidR="003207D9" w:rsidRPr="009130D5">
        <w:rPr>
          <w:rFonts w:ascii="Times New Roman" w:eastAsia="Times New Roman" w:hAnsi="Times New Roman" w:cs="Times New Roman"/>
          <w:b/>
          <w:color w:val="000000" w:themeColor="text1"/>
          <w:sz w:val="18"/>
          <w:szCs w:val="18"/>
          <w:lang w:eastAsia="tr-TR"/>
        </w:rPr>
        <w:t xml:space="preserve">. </w:t>
      </w:r>
      <w:r w:rsidR="00DB0DC8" w:rsidRPr="009130D5">
        <w:rPr>
          <w:rFonts w:ascii="Times New Roman" w:eastAsia="Times New Roman" w:hAnsi="Times New Roman" w:cs="Times New Roman"/>
          <w:color w:val="000000" w:themeColor="text1"/>
          <w:sz w:val="18"/>
          <w:szCs w:val="18"/>
          <w:lang w:eastAsia="tr-TR"/>
        </w:rPr>
        <w:t xml:space="preserve">Makine </w:t>
      </w:r>
      <w:r w:rsidR="003207D9" w:rsidRPr="009130D5">
        <w:rPr>
          <w:rFonts w:ascii="Times New Roman" w:eastAsia="Times New Roman" w:hAnsi="Times New Roman" w:cs="Times New Roman"/>
          <w:color w:val="000000" w:themeColor="text1"/>
          <w:sz w:val="18"/>
          <w:szCs w:val="18"/>
          <w:lang w:eastAsia="tr-TR"/>
        </w:rPr>
        <w:t xml:space="preserve">Mühendisliği EABD Tezli Yüksek Lisans öğrencisi </w:t>
      </w:r>
      <w:r w:rsidR="00DB0DC8" w:rsidRPr="009130D5">
        <w:rPr>
          <w:rFonts w:ascii="Times New Roman" w:eastAsia="Times New Roman" w:hAnsi="Times New Roman" w:cs="Times New Roman"/>
          <w:b/>
          <w:color w:val="000000" w:themeColor="text1"/>
          <w:sz w:val="18"/>
          <w:szCs w:val="18"/>
          <w:lang w:eastAsia="tr-TR"/>
        </w:rPr>
        <w:t>Mehmet Burak BOSTAN</w:t>
      </w:r>
      <w:r w:rsidR="003207D9" w:rsidRPr="009130D5">
        <w:rPr>
          <w:rFonts w:ascii="Times New Roman" w:eastAsia="Times New Roman" w:hAnsi="Times New Roman" w:cs="Times New Roman"/>
          <w:color w:val="000000" w:themeColor="text1"/>
          <w:sz w:val="18"/>
          <w:szCs w:val="18"/>
          <w:lang w:eastAsia="tr-TR"/>
        </w:rPr>
        <w:t>’ın</w:t>
      </w:r>
      <w:r w:rsidR="003207D9" w:rsidRPr="009130D5">
        <w:rPr>
          <w:rFonts w:ascii="Times New Roman" w:eastAsia="Times New Roman" w:hAnsi="Times New Roman" w:cs="Times New Roman"/>
          <w:b/>
          <w:color w:val="000000" w:themeColor="text1"/>
          <w:sz w:val="18"/>
          <w:szCs w:val="18"/>
          <w:lang w:eastAsia="tr-TR"/>
        </w:rPr>
        <w:t xml:space="preserve"> </w:t>
      </w:r>
      <w:r w:rsidR="003207D9" w:rsidRPr="009130D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207D9" w:rsidRPr="009130D5" w:rsidRDefault="003207D9" w:rsidP="003207D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0D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0D5">
        <w:rPr>
          <w:rFonts w:ascii="Times New Roman" w:eastAsia="Times New Roman" w:hAnsi="Times New Roman" w:cs="Times New Roman"/>
          <w:b/>
          <w:color w:val="000000" w:themeColor="text1"/>
          <w:sz w:val="18"/>
          <w:szCs w:val="18"/>
          <w:lang w:eastAsia="tr-TR"/>
        </w:rPr>
        <w:t>Yüksek Lisans</w:t>
      </w:r>
      <w:r w:rsidRPr="009130D5">
        <w:rPr>
          <w:rFonts w:ascii="Times New Roman" w:eastAsia="Times New Roman" w:hAnsi="Times New Roman" w:cs="Times New Roman"/>
          <w:color w:val="000000" w:themeColor="text1"/>
          <w:sz w:val="18"/>
          <w:szCs w:val="18"/>
          <w:lang w:eastAsia="tr-TR"/>
        </w:rPr>
        <w:t xml:space="preserve"> derecesi verilmesine </w:t>
      </w:r>
      <w:r w:rsidRPr="009130D5">
        <w:rPr>
          <w:rFonts w:ascii="Times New Roman" w:eastAsia="Times New Roman" w:hAnsi="Times New Roman" w:cs="Times New Roman"/>
          <w:b/>
          <w:color w:val="000000" w:themeColor="text1"/>
          <w:sz w:val="18"/>
          <w:szCs w:val="18"/>
          <w:lang w:eastAsia="tr-TR"/>
        </w:rPr>
        <w:t>oy birliği ile karar verildi.</w:t>
      </w:r>
    </w:p>
    <w:p w:rsidR="00B76F74" w:rsidRPr="009130D5" w:rsidRDefault="00B76F74" w:rsidP="008F2063">
      <w:pPr>
        <w:spacing w:after="0" w:line="240" w:lineRule="auto"/>
        <w:jc w:val="both"/>
        <w:rPr>
          <w:rFonts w:ascii="Times New Roman" w:hAnsi="Times New Roman" w:cs="Times New Roman"/>
          <w:color w:val="000000" w:themeColor="text1"/>
          <w:sz w:val="24"/>
          <w:szCs w:val="24"/>
        </w:rPr>
      </w:pPr>
    </w:p>
    <w:p w:rsidR="003207D9" w:rsidRPr="009130D5" w:rsidRDefault="00BB4BF4" w:rsidP="003207D9">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15</w:t>
      </w:r>
      <w:r w:rsidR="003207D9" w:rsidRPr="009130D5">
        <w:rPr>
          <w:rFonts w:ascii="Times New Roman" w:eastAsia="Times New Roman" w:hAnsi="Times New Roman" w:cs="Times New Roman"/>
          <w:b/>
          <w:color w:val="000000" w:themeColor="text1"/>
          <w:sz w:val="18"/>
          <w:szCs w:val="18"/>
          <w:lang w:eastAsia="tr-TR"/>
        </w:rPr>
        <w:t xml:space="preserve">. </w:t>
      </w:r>
      <w:r w:rsidR="003207D9" w:rsidRPr="009130D5">
        <w:rPr>
          <w:rFonts w:ascii="Times New Roman" w:eastAsia="Times New Roman" w:hAnsi="Times New Roman" w:cs="Times New Roman"/>
          <w:color w:val="000000" w:themeColor="text1"/>
          <w:sz w:val="18"/>
          <w:szCs w:val="18"/>
          <w:lang w:eastAsia="tr-TR"/>
        </w:rPr>
        <w:t xml:space="preserve">Beden Eğitimi ve Spor Öğretmenliği EABD Tezli Yüksek Lisans öğrencisi </w:t>
      </w:r>
      <w:r w:rsidR="003207D9" w:rsidRPr="009130D5">
        <w:rPr>
          <w:rFonts w:ascii="Times New Roman" w:eastAsia="Times New Roman" w:hAnsi="Times New Roman" w:cs="Times New Roman"/>
          <w:b/>
          <w:color w:val="000000" w:themeColor="text1"/>
          <w:sz w:val="18"/>
          <w:szCs w:val="18"/>
          <w:lang w:eastAsia="tr-TR"/>
        </w:rPr>
        <w:t>Sinem ÖZMEN</w:t>
      </w:r>
      <w:r w:rsidR="003207D9" w:rsidRPr="009130D5">
        <w:rPr>
          <w:rFonts w:ascii="Times New Roman" w:eastAsia="Times New Roman" w:hAnsi="Times New Roman" w:cs="Times New Roman"/>
          <w:color w:val="000000" w:themeColor="text1"/>
          <w:sz w:val="18"/>
          <w:szCs w:val="18"/>
          <w:lang w:eastAsia="tr-TR"/>
        </w:rPr>
        <w:t>’in</w:t>
      </w:r>
      <w:r w:rsidR="003207D9" w:rsidRPr="009130D5">
        <w:rPr>
          <w:rFonts w:ascii="Times New Roman" w:eastAsia="Times New Roman" w:hAnsi="Times New Roman" w:cs="Times New Roman"/>
          <w:b/>
          <w:color w:val="000000" w:themeColor="text1"/>
          <w:sz w:val="18"/>
          <w:szCs w:val="18"/>
          <w:lang w:eastAsia="tr-TR"/>
        </w:rPr>
        <w:t xml:space="preserve"> </w:t>
      </w:r>
      <w:r w:rsidR="003207D9" w:rsidRPr="009130D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3207D9" w:rsidRPr="009130D5" w:rsidRDefault="003207D9" w:rsidP="003207D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0D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0D5">
        <w:rPr>
          <w:rFonts w:ascii="Times New Roman" w:eastAsia="Times New Roman" w:hAnsi="Times New Roman" w:cs="Times New Roman"/>
          <w:b/>
          <w:color w:val="000000" w:themeColor="text1"/>
          <w:sz w:val="18"/>
          <w:szCs w:val="18"/>
          <w:lang w:eastAsia="tr-TR"/>
        </w:rPr>
        <w:t>Yüksek Lisans</w:t>
      </w:r>
      <w:r w:rsidRPr="009130D5">
        <w:rPr>
          <w:rFonts w:ascii="Times New Roman" w:eastAsia="Times New Roman" w:hAnsi="Times New Roman" w:cs="Times New Roman"/>
          <w:color w:val="000000" w:themeColor="text1"/>
          <w:sz w:val="18"/>
          <w:szCs w:val="18"/>
          <w:lang w:eastAsia="tr-TR"/>
        </w:rPr>
        <w:t xml:space="preserve"> derecesi verilmesine; </w:t>
      </w:r>
    </w:p>
    <w:p w:rsidR="003207D9" w:rsidRPr="009130D5" w:rsidRDefault="003207D9" w:rsidP="003207D9">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rPr>
        <w:t xml:space="preserve">Tez savunma jürisinin kararı ile tez adının </w:t>
      </w:r>
      <w:r w:rsidRPr="009130D5">
        <w:rPr>
          <w:rFonts w:ascii="Times New Roman" w:hAnsi="Times New Roman" w:cs="Times New Roman"/>
          <w:b/>
          <w:color w:val="000000" w:themeColor="text1"/>
          <w:sz w:val="18"/>
          <w:szCs w:val="18"/>
        </w:rPr>
        <w:t>“Farklı Olimpik Mesafelerde Simule E</w:t>
      </w:r>
      <w:r w:rsidR="006C2CF9" w:rsidRPr="009130D5">
        <w:rPr>
          <w:rFonts w:ascii="Times New Roman" w:hAnsi="Times New Roman" w:cs="Times New Roman"/>
          <w:b/>
          <w:color w:val="000000" w:themeColor="text1"/>
          <w:sz w:val="18"/>
          <w:szCs w:val="18"/>
        </w:rPr>
        <w:t>dilmiş Durgunsu Kayak Yarışma</w:t>
      </w:r>
      <w:r w:rsidRPr="009130D5">
        <w:rPr>
          <w:rFonts w:ascii="Times New Roman" w:hAnsi="Times New Roman" w:cs="Times New Roman"/>
          <w:b/>
          <w:color w:val="000000" w:themeColor="text1"/>
          <w:sz w:val="18"/>
          <w:szCs w:val="18"/>
        </w:rPr>
        <w:t>larında mikroRNA (MİRNA)’ların Akut Yanıtları”</w:t>
      </w:r>
      <w:r w:rsidRPr="009130D5">
        <w:rPr>
          <w:rFonts w:ascii="Times New Roman" w:hAnsi="Times New Roman" w:cs="Times New Roman"/>
          <w:color w:val="000000" w:themeColor="text1"/>
          <w:sz w:val="18"/>
          <w:szCs w:val="18"/>
        </w:rPr>
        <w:t xml:space="preserve"> olmasına </w:t>
      </w:r>
      <w:r w:rsidRPr="009130D5">
        <w:rPr>
          <w:rFonts w:ascii="Times New Roman" w:eastAsia="Times New Roman" w:hAnsi="Times New Roman" w:cs="Times New Roman"/>
          <w:b/>
          <w:color w:val="000000" w:themeColor="text1"/>
          <w:sz w:val="18"/>
          <w:szCs w:val="18"/>
          <w:lang w:eastAsia="tr-TR"/>
        </w:rPr>
        <w:t>oy birliği ile karar verildi.</w:t>
      </w:r>
    </w:p>
    <w:p w:rsidR="003207D9" w:rsidRPr="009130D5" w:rsidRDefault="003207D9" w:rsidP="008F2063">
      <w:pPr>
        <w:spacing w:after="0" w:line="240" w:lineRule="auto"/>
        <w:jc w:val="both"/>
        <w:rPr>
          <w:rFonts w:ascii="Times New Roman" w:hAnsi="Times New Roman" w:cs="Times New Roman"/>
          <w:color w:val="000000" w:themeColor="text1"/>
          <w:sz w:val="24"/>
          <w:szCs w:val="24"/>
        </w:rPr>
      </w:pPr>
    </w:p>
    <w:p w:rsidR="00DB0DC8" w:rsidRPr="009130D5" w:rsidRDefault="00BB4BF4" w:rsidP="00DB0DC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lastRenderedPageBreak/>
        <w:t>16</w:t>
      </w:r>
      <w:r w:rsidR="00DB0DC8" w:rsidRPr="009130D5">
        <w:rPr>
          <w:rFonts w:ascii="Times New Roman" w:eastAsia="Times New Roman" w:hAnsi="Times New Roman" w:cs="Times New Roman"/>
          <w:b/>
          <w:color w:val="000000" w:themeColor="text1"/>
          <w:sz w:val="18"/>
          <w:szCs w:val="18"/>
          <w:lang w:eastAsia="tr-TR"/>
        </w:rPr>
        <w:t xml:space="preserve">. </w:t>
      </w:r>
      <w:r w:rsidR="00DB0DC8" w:rsidRPr="009130D5">
        <w:rPr>
          <w:rFonts w:ascii="Times New Roman" w:eastAsia="Times New Roman" w:hAnsi="Times New Roman" w:cs="Times New Roman"/>
          <w:color w:val="000000" w:themeColor="text1"/>
          <w:sz w:val="18"/>
          <w:szCs w:val="18"/>
          <w:lang w:eastAsia="tr-TR"/>
        </w:rPr>
        <w:t xml:space="preserve">Turizm İşletmeciliği EABD Tezli Yüksek Lisans öğrencisi </w:t>
      </w:r>
      <w:r w:rsidR="00DB0DC8" w:rsidRPr="009130D5">
        <w:rPr>
          <w:rFonts w:ascii="Times New Roman" w:eastAsia="Times New Roman" w:hAnsi="Times New Roman" w:cs="Times New Roman"/>
          <w:b/>
          <w:color w:val="000000" w:themeColor="text1"/>
          <w:sz w:val="18"/>
          <w:szCs w:val="18"/>
          <w:lang w:eastAsia="tr-TR"/>
        </w:rPr>
        <w:t>Sinem HALLAÇ</w:t>
      </w:r>
      <w:r w:rsidR="00DB0DC8" w:rsidRPr="009130D5">
        <w:rPr>
          <w:rFonts w:ascii="Times New Roman" w:eastAsia="Times New Roman" w:hAnsi="Times New Roman" w:cs="Times New Roman"/>
          <w:color w:val="000000" w:themeColor="text1"/>
          <w:sz w:val="18"/>
          <w:szCs w:val="18"/>
          <w:lang w:eastAsia="tr-TR"/>
        </w:rPr>
        <w:t>’ın</w:t>
      </w:r>
      <w:r w:rsidR="00DB0DC8" w:rsidRPr="009130D5">
        <w:rPr>
          <w:rFonts w:ascii="Times New Roman" w:eastAsia="Times New Roman" w:hAnsi="Times New Roman" w:cs="Times New Roman"/>
          <w:b/>
          <w:color w:val="000000" w:themeColor="text1"/>
          <w:sz w:val="18"/>
          <w:szCs w:val="18"/>
          <w:lang w:eastAsia="tr-TR"/>
        </w:rPr>
        <w:t xml:space="preserve"> </w:t>
      </w:r>
      <w:r w:rsidR="00DB0DC8" w:rsidRPr="009130D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B0DC8" w:rsidRPr="009130D5" w:rsidRDefault="00DB0DC8" w:rsidP="00DB0DC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0D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0D5">
        <w:rPr>
          <w:rFonts w:ascii="Times New Roman" w:eastAsia="Times New Roman" w:hAnsi="Times New Roman" w:cs="Times New Roman"/>
          <w:b/>
          <w:color w:val="000000" w:themeColor="text1"/>
          <w:sz w:val="18"/>
          <w:szCs w:val="18"/>
          <w:lang w:eastAsia="tr-TR"/>
        </w:rPr>
        <w:t>Yüksek Lisans</w:t>
      </w:r>
      <w:r w:rsidRPr="009130D5">
        <w:rPr>
          <w:rFonts w:ascii="Times New Roman" w:eastAsia="Times New Roman" w:hAnsi="Times New Roman" w:cs="Times New Roman"/>
          <w:color w:val="000000" w:themeColor="text1"/>
          <w:sz w:val="18"/>
          <w:szCs w:val="18"/>
          <w:lang w:eastAsia="tr-TR"/>
        </w:rPr>
        <w:t xml:space="preserve"> derecesi verilmesine </w:t>
      </w:r>
      <w:r w:rsidRPr="009130D5">
        <w:rPr>
          <w:rFonts w:ascii="Times New Roman" w:eastAsia="Times New Roman" w:hAnsi="Times New Roman" w:cs="Times New Roman"/>
          <w:b/>
          <w:color w:val="000000" w:themeColor="text1"/>
          <w:sz w:val="18"/>
          <w:szCs w:val="18"/>
          <w:lang w:eastAsia="tr-TR"/>
        </w:rPr>
        <w:t>oy birliği ile karar verildi.</w:t>
      </w:r>
    </w:p>
    <w:p w:rsidR="00B76F74" w:rsidRPr="009130D5" w:rsidRDefault="00B76F74" w:rsidP="008F2063">
      <w:pPr>
        <w:spacing w:after="0" w:line="240" w:lineRule="auto"/>
        <w:jc w:val="both"/>
        <w:rPr>
          <w:rFonts w:ascii="Times New Roman" w:hAnsi="Times New Roman" w:cs="Times New Roman"/>
          <w:color w:val="000000" w:themeColor="text1"/>
          <w:sz w:val="24"/>
          <w:szCs w:val="24"/>
        </w:rPr>
      </w:pPr>
    </w:p>
    <w:p w:rsidR="00DB0DC8" w:rsidRPr="009130D5" w:rsidRDefault="00BB4BF4" w:rsidP="00DB0DC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17</w:t>
      </w:r>
      <w:r w:rsidR="00DB0DC8" w:rsidRPr="009130D5">
        <w:rPr>
          <w:rFonts w:ascii="Times New Roman" w:eastAsia="Times New Roman" w:hAnsi="Times New Roman" w:cs="Times New Roman"/>
          <w:b/>
          <w:color w:val="000000" w:themeColor="text1"/>
          <w:sz w:val="18"/>
          <w:szCs w:val="18"/>
          <w:lang w:eastAsia="tr-TR"/>
        </w:rPr>
        <w:t xml:space="preserve">. </w:t>
      </w:r>
      <w:r w:rsidR="00DB0DC8" w:rsidRPr="009130D5">
        <w:rPr>
          <w:rFonts w:ascii="Times New Roman" w:eastAsia="Times New Roman" w:hAnsi="Times New Roman" w:cs="Times New Roman"/>
          <w:color w:val="000000" w:themeColor="text1"/>
          <w:sz w:val="18"/>
          <w:szCs w:val="18"/>
          <w:lang w:eastAsia="tr-TR"/>
        </w:rPr>
        <w:t>Metal</w:t>
      </w:r>
      <w:r w:rsidR="00045AF2" w:rsidRPr="009130D5">
        <w:rPr>
          <w:rFonts w:ascii="Times New Roman" w:eastAsia="Times New Roman" w:hAnsi="Times New Roman" w:cs="Times New Roman"/>
          <w:color w:val="000000" w:themeColor="text1"/>
          <w:sz w:val="18"/>
          <w:szCs w:val="18"/>
          <w:lang w:eastAsia="tr-TR"/>
        </w:rPr>
        <w:t>ü</w:t>
      </w:r>
      <w:r w:rsidR="00DB0DC8" w:rsidRPr="009130D5">
        <w:rPr>
          <w:rFonts w:ascii="Times New Roman" w:eastAsia="Times New Roman" w:hAnsi="Times New Roman" w:cs="Times New Roman"/>
          <w:color w:val="000000" w:themeColor="text1"/>
          <w:sz w:val="18"/>
          <w:szCs w:val="18"/>
          <w:lang w:eastAsia="tr-TR"/>
        </w:rPr>
        <w:t xml:space="preserve">rji ve Malzeme Mühendisliği EABD Tezli Yüksek Lisans öğrencisi </w:t>
      </w:r>
      <w:r w:rsidR="00DB0DC8" w:rsidRPr="009130D5">
        <w:rPr>
          <w:rFonts w:ascii="Times New Roman" w:eastAsia="Times New Roman" w:hAnsi="Times New Roman" w:cs="Times New Roman"/>
          <w:b/>
          <w:color w:val="000000" w:themeColor="text1"/>
          <w:sz w:val="18"/>
          <w:szCs w:val="18"/>
          <w:lang w:eastAsia="tr-TR"/>
        </w:rPr>
        <w:t xml:space="preserve">Melih TARIM </w:t>
      </w:r>
      <w:r w:rsidR="00DB0DC8" w:rsidRPr="009130D5">
        <w:rPr>
          <w:rFonts w:ascii="Times New Roman" w:eastAsia="Times New Roman" w:hAnsi="Times New Roman" w:cs="Times New Roman"/>
          <w:color w:val="000000" w:themeColor="text1"/>
          <w:sz w:val="18"/>
          <w:szCs w:val="18"/>
          <w:lang w:eastAsia="tr-TR"/>
        </w:rPr>
        <w:t>’ın</w:t>
      </w:r>
      <w:r w:rsidR="00DB0DC8" w:rsidRPr="009130D5">
        <w:rPr>
          <w:rFonts w:ascii="Times New Roman" w:eastAsia="Times New Roman" w:hAnsi="Times New Roman" w:cs="Times New Roman"/>
          <w:b/>
          <w:color w:val="000000" w:themeColor="text1"/>
          <w:sz w:val="18"/>
          <w:szCs w:val="18"/>
          <w:lang w:eastAsia="tr-TR"/>
        </w:rPr>
        <w:t xml:space="preserve"> </w:t>
      </w:r>
      <w:r w:rsidR="00DB0DC8" w:rsidRPr="009130D5">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B0DC8" w:rsidRPr="009130D5" w:rsidRDefault="00DB0DC8" w:rsidP="00DB0DC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0D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9130D5">
        <w:rPr>
          <w:rFonts w:ascii="Times New Roman" w:eastAsia="Times New Roman" w:hAnsi="Times New Roman" w:cs="Times New Roman"/>
          <w:b/>
          <w:color w:val="000000" w:themeColor="text1"/>
          <w:sz w:val="18"/>
          <w:szCs w:val="18"/>
          <w:lang w:eastAsia="tr-TR"/>
        </w:rPr>
        <w:t>Yüksek Lisans</w:t>
      </w:r>
      <w:r w:rsidRPr="009130D5">
        <w:rPr>
          <w:rFonts w:ascii="Times New Roman" w:eastAsia="Times New Roman" w:hAnsi="Times New Roman" w:cs="Times New Roman"/>
          <w:color w:val="000000" w:themeColor="text1"/>
          <w:sz w:val="18"/>
          <w:szCs w:val="18"/>
          <w:lang w:eastAsia="tr-TR"/>
        </w:rPr>
        <w:t xml:space="preserve"> derecesi verilmesine </w:t>
      </w:r>
      <w:r w:rsidRPr="009130D5">
        <w:rPr>
          <w:rFonts w:ascii="Times New Roman" w:eastAsia="Times New Roman" w:hAnsi="Times New Roman" w:cs="Times New Roman"/>
          <w:b/>
          <w:color w:val="000000" w:themeColor="text1"/>
          <w:sz w:val="18"/>
          <w:szCs w:val="18"/>
          <w:lang w:eastAsia="tr-TR"/>
        </w:rPr>
        <w:t>oy birliği ile karar verildi.</w:t>
      </w:r>
    </w:p>
    <w:p w:rsidR="00B76F74" w:rsidRPr="009130D5" w:rsidRDefault="00B76F74" w:rsidP="008F2063">
      <w:pPr>
        <w:spacing w:after="0" w:line="240" w:lineRule="auto"/>
        <w:jc w:val="both"/>
        <w:rPr>
          <w:rFonts w:ascii="Times New Roman" w:hAnsi="Times New Roman" w:cs="Times New Roman"/>
          <w:color w:val="000000" w:themeColor="text1"/>
          <w:sz w:val="24"/>
          <w:szCs w:val="24"/>
        </w:rPr>
      </w:pPr>
    </w:p>
    <w:p w:rsidR="00D97547" w:rsidRPr="009130D5" w:rsidRDefault="00D97547" w:rsidP="00D97547">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b/>
          <w:color w:val="000000" w:themeColor="text1"/>
          <w:sz w:val="18"/>
          <w:szCs w:val="18"/>
          <w:lang w:eastAsia="tr-TR"/>
        </w:rPr>
        <w:t xml:space="preserve">18. </w:t>
      </w:r>
      <w:r w:rsidRPr="009130D5">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9130D5">
        <w:rPr>
          <w:rFonts w:ascii="Times New Roman" w:eastAsia="Times New Roman" w:hAnsi="Times New Roman" w:cs="Times New Roman"/>
          <w:b/>
          <w:color w:val="000000" w:themeColor="text1"/>
          <w:sz w:val="18"/>
          <w:szCs w:val="18"/>
          <w:lang w:eastAsia="tr-TR"/>
        </w:rPr>
        <w:t>Ahmet TERZİ</w:t>
      </w:r>
      <w:r w:rsidRPr="009130D5">
        <w:rPr>
          <w:rFonts w:ascii="Times New Roman" w:eastAsia="Times New Roman" w:hAnsi="Times New Roman" w:cs="Times New Roman"/>
          <w:color w:val="000000" w:themeColor="text1"/>
          <w:sz w:val="18"/>
          <w:szCs w:val="18"/>
          <w:lang w:eastAsia="tr-TR"/>
        </w:rPr>
        <w:t>’nin dosyası incelendi. Kayıtlı olduğu programın ve öğretim düzeyinin öngördüğü tüm şartları yerine getirdiği anlaşıldığından,</w:t>
      </w:r>
    </w:p>
    <w:p w:rsidR="00D97547" w:rsidRPr="009130D5" w:rsidRDefault="00D97547" w:rsidP="00D97547">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9130D5">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w:t>
      </w:r>
    </w:p>
    <w:p w:rsidR="00A32364" w:rsidRPr="009130D5" w:rsidRDefault="00A32364" w:rsidP="00A3236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9130D5">
        <w:rPr>
          <w:rFonts w:ascii="Times New Roman" w:hAnsi="Times New Roman" w:cs="Times New Roman"/>
          <w:color w:val="000000" w:themeColor="text1"/>
          <w:sz w:val="18"/>
          <w:szCs w:val="18"/>
        </w:rPr>
        <w:t xml:space="preserve">Tez savunma jürisinin kararı ile tez adının </w:t>
      </w:r>
      <w:r w:rsidRPr="009130D5">
        <w:rPr>
          <w:rFonts w:ascii="Times New Roman" w:hAnsi="Times New Roman" w:cs="Times New Roman"/>
          <w:b/>
          <w:color w:val="000000" w:themeColor="text1"/>
          <w:sz w:val="18"/>
          <w:szCs w:val="18"/>
        </w:rPr>
        <w:t>“Prograsif Kalıpla 5052 Alaşımlı Alüminyum Malzemenin İşlenmesinde Zımba Malzemelerinin Seçilmesi ve İncelenmesi”</w:t>
      </w:r>
      <w:r w:rsidRPr="009130D5">
        <w:rPr>
          <w:rFonts w:ascii="Times New Roman" w:hAnsi="Times New Roman" w:cs="Times New Roman"/>
          <w:color w:val="000000" w:themeColor="text1"/>
          <w:sz w:val="18"/>
          <w:szCs w:val="18"/>
        </w:rPr>
        <w:t xml:space="preserve"> olmasına</w:t>
      </w:r>
      <w:r w:rsidRPr="009130D5">
        <w:rPr>
          <w:rFonts w:ascii="Times New Roman" w:eastAsia="Times New Roman" w:hAnsi="Times New Roman" w:cs="Times New Roman"/>
          <w:b/>
          <w:color w:val="000000" w:themeColor="text1"/>
          <w:sz w:val="18"/>
          <w:szCs w:val="18"/>
          <w:lang w:eastAsia="tr-TR"/>
        </w:rPr>
        <w:t>,</w:t>
      </w:r>
    </w:p>
    <w:p w:rsidR="00D97547" w:rsidRPr="009130D5" w:rsidRDefault="00D97547" w:rsidP="00D9754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 xml:space="preserve">18.05.2018 tarih ve 30425 sayılı Resmi Gazetede yayımlanarak yürürlüğe giren </w:t>
      </w:r>
      <w:r w:rsidRPr="009130D5">
        <w:rPr>
          <w:rFonts w:ascii="Times New Roman"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9130D5">
        <w:rPr>
          <w:rFonts w:ascii="Times New Roman" w:hAnsi="Times New Roman" w:cs="Times New Roman"/>
          <w:color w:val="000000" w:themeColor="text1"/>
          <w:sz w:val="18"/>
          <w:szCs w:val="18"/>
        </w:rPr>
        <w:t xml:space="preserve">hükmü uyarınca </w:t>
      </w:r>
      <w:r w:rsidRPr="009130D5">
        <w:rPr>
          <w:rFonts w:ascii="Times New Roman" w:hAnsi="Times New Roman" w:cs="Times New Roman"/>
          <w:i/>
          <w:color w:val="000000" w:themeColor="text1"/>
          <w:sz w:val="18"/>
          <w:szCs w:val="18"/>
        </w:rPr>
        <w:t>“Diplomalar, öğrencilerin istemesi hâlinde kayıt tarihlerinde bağlı bulundukları Sakarya Üniversitesi tarafından verilir.”</w:t>
      </w:r>
      <w:r w:rsidRPr="009130D5">
        <w:rPr>
          <w:rFonts w:ascii="Times New Roman" w:hAnsi="Times New Roman" w:cs="Times New Roman"/>
          <w:color w:val="000000" w:themeColor="text1"/>
          <w:sz w:val="18"/>
          <w:szCs w:val="18"/>
        </w:rPr>
        <w:t xml:space="preserve"> adı geçinin isteği üzerine </w:t>
      </w:r>
      <w:r w:rsidRPr="009130D5">
        <w:rPr>
          <w:rFonts w:ascii="Times New Roman" w:hAnsi="Times New Roman" w:cs="Times New Roman"/>
          <w:b/>
          <w:color w:val="000000" w:themeColor="text1"/>
          <w:sz w:val="18"/>
          <w:szCs w:val="18"/>
        </w:rPr>
        <w:t>diplomasının Sakarya Üniversitesi tarafından verilmesine</w:t>
      </w:r>
      <w:r w:rsidRPr="009130D5">
        <w:rPr>
          <w:rFonts w:ascii="Times New Roman" w:hAnsi="Times New Roman" w:cs="Times New Roman"/>
          <w:color w:val="000000" w:themeColor="text1"/>
          <w:sz w:val="18"/>
          <w:szCs w:val="18"/>
        </w:rPr>
        <w:t>,</w:t>
      </w:r>
    </w:p>
    <w:p w:rsidR="00D97547" w:rsidRPr="009130D5" w:rsidRDefault="00D97547" w:rsidP="00D97547">
      <w:pPr>
        <w:numPr>
          <w:ilvl w:val="0"/>
          <w:numId w:val="1"/>
        </w:numPr>
        <w:spacing w:after="0" w:line="240" w:lineRule="auto"/>
        <w:ind w:left="709" w:hanging="283"/>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 xml:space="preserve">Gereği için Sakarya Üniversitesi Fen Bilimleri Enstitüsüne arzına </w:t>
      </w:r>
      <w:r w:rsidRPr="009130D5">
        <w:rPr>
          <w:rFonts w:ascii="Times New Roman" w:eastAsia="Times New Roman" w:hAnsi="Times New Roman" w:cs="Times New Roman"/>
          <w:b/>
          <w:color w:val="000000" w:themeColor="text1"/>
          <w:sz w:val="18"/>
          <w:szCs w:val="18"/>
          <w:lang w:eastAsia="tr-TR"/>
        </w:rPr>
        <w:t>oy birliği ile karar verildi.</w:t>
      </w:r>
    </w:p>
    <w:p w:rsidR="00A77141" w:rsidRPr="009130D5" w:rsidRDefault="00A77141" w:rsidP="00A77141">
      <w:pPr>
        <w:spacing w:after="0" w:line="240" w:lineRule="auto"/>
        <w:jc w:val="both"/>
        <w:rPr>
          <w:rFonts w:ascii="Times New Roman" w:hAnsi="Times New Roman" w:cs="Times New Roman"/>
          <w:color w:val="000000" w:themeColor="text1"/>
          <w:sz w:val="24"/>
          <w:szCs w:val="24"/>
        </w:rPr>
      </w:pPr>
    </w:p>
    <w:p w:rsidR="00A77141" w:rsidRPr="009130D5" w:rsidRDefault="00A77141" w:rsidP="00A77141">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bCs/>
          <w:color w:val="000000" w:themeColor="text1"/>
          <w:sz w:val="18"/>
          <w:szCs w:val="18"/>
          <w:lang w:eastAsia="tr-TR"/>
        </w:rPr>
        <w:t>19. </w:t>
      </w:r>
      <w:r w:rsidRPr="009130D5">
        <w:rPr>
          <w:rFonts w:ascii="Times New Roman" w:eastAsia="Times New Roman" w:hAnsi="Times New Roman" w:cs="Times New Roman"/>
          <w:color w:val="000000" w:themeColor="text1"/>
          <w:sz w:val="18"/>
          <w:szCs w:val="18"/>
          <w:lang w:eastAsia="tr-TR"/>
        </w:rPr>
        <w:t>Otomotiv Mühendisliği EABD yüksek lisans programı öğrencisi </w:t>
      </w:r>
      <w:r w:rsidRPr="009130D5">
        <w:rPr>
          <w:rFonts w:ascii="Times New Roman" w:eastAsia="Times New Roman" w:hAnsi="Times New Roman" w:cs="Times New Roman"/>
          <w:b/>
          <w:bCs/>
          <w:color w:val="000000" w:themeColor="text1"/>
          <w:sz w:val="18"/>
          <w:szCs w:val="18"/>
          <w:lang w:eastAsia="tr-TR"/>
        </w:rPr>
        <w:t>Gözde AKKAYA</w:t>
      </w:r>
      <w:r w:rsidRPr="009130D5">
        <w:rPr>
          <w:rFonts w:ascii="Times New Roman" w:eastAsia="Times New Roman" w:hAnsi="Times New Roman" w:cs="Times New Roman"/>
          <w:color w:val="000000" w:themeColor="text1"/>
          <w:sz w:val="18"/>
          <w:szCs w:val="18"/>
          <w:lang w:eastAsia="tr-TR"/>
        </w:rPr>
        <w:t>’nın 21/01/2022 tarihli Tez Savunma Sınav Tutanağı ve Yüksek Lisans Jüri Tez Değerlendirme Raporları incelendi.</w:t>
      </w:r>
    </w:p>
    <w:p w:rsidR="00A77141" w:rsidRPr="009130D5" w:rsidRDefault="00A77141" w:rsidP="00A77141">
      <w:pPr>
        <w:pStyle w:val="ListeParagraf"/>
        <w:numPr>
          <w:ilvl w:val="0"/>
          <w:numId w:val="1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9130D5">
        <w:rPr>
          <w:rFonts w:ascii="Times New Roman" w:eastAsia="Times New Roman" w:hAnsi="Times New Roman" w:cs="Times New Roman"/>
          <w:b/>
          <w:bCs/>
          <w:color w:val="000000" w:themeColor="text1"/>
          <w:sz w:val="18"/>
          <w:szCs w:val="18"/>
          <w:lang w:eastAsia="tr-TR"/>
        </w:rPr>
        <w:t>düzeltme</w:t>
      </w:r>
      <w:r w:rsidRPr="009130D5">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9130D5">
        <w:rPr>
          <w:rFonts w:ascii="Times New Roman" w:eastAsia="Times New Roman" w:hAnsi="Times New Roman" w:cs="Times New Roman"/>
          <w:b/>
          <w:bCs/>
          <w:color w:val="000000" w:themeColor="text1"/>
          <w:sz w:val="18"/>
          <w:szCs w:val="18"/>
          <w:lang w:eastAsia="tr-TR"/>
        </w:rPr>
        <w:t>üç aylık ek süre</w:t>
      </w:r>
      <w:r w:rsidRPr="009130D5">
        <w:rPr>
          <w:rFonts w:ascii="Times New Roman" w:eastAsia="Times New Roman" w:hAnsi="Times New Roman" w:cs="Times New Roman"/>
          <w:color w:val="000000" w:themeColor="text1"/>
          <w:sz w:val="18"/>
          <w:szCs w:val="18"/>
          <w:lang w:eastAsia="tr-TR"/>
        </w:rPr>
        <w:t xml:space="preserve"> verilmesine, öğrencinin gereğini yaparak en geç </w:t>
      </w:r>
      <w:r w:rsidRPr="009130D5">
        <w:rPr>
          <w:rFonts w:ascii="Times New Roman" w:eastAsia="Times New Roman" w:hAnsi="Times New Roman" w:cs="Times New Roman"/>
          <w:b/>
          <w:color w:val="000000" w:themeColor="text1"/>
          <w:sz w:val="18"/>
          <w:szCs w:val="18"/>
          <w:lang w:eastAsia="tr-TR"/>
        </w:rPr>
        <w:t>06/</w:t>
      </w:r>
      <w:r w:rsidR="00740889" w:rsidRPr="009130D5">
        <w:rPr>
          <w:rFonts w:ascii="Times New Roman" w:eastAsia="Times New Roman" w:hAnsi="Times New Roman" w:cs="Times New Roman"/>
          <w:b/>
          <w:color w:val="000000" w:themeColor="text1"/>
          <w:sz w:val="18"/>
          <w:szCs w:val="18"/>
          <w:lang w:eastAsia="tr-TR"/>
        </w:rPr>
        <w:t>0</w:t>
      </w:r>
      <w:r w:rsidRPr="009130D5">
        <w:rPr>
          <w:rFonts w:ascii="Times New Roman" w:eastAsia="Times New Roman" w:hAnsi="Times New Roman" w:cs="Times New Roman"/>
          <w:b/>
          <w:color w:val="000000" w:themeColor="text1"/>
          <w:sz w:val="18"/>
          <w:szCs w:val="18"/>
          <w:lang w:eastAsia="tr-TR"/>
        </w:rPr>
        <w:t>5/2022</w:t>
      </w:r>
      <w:r w:rsidRPr="009130D5">
        <w:rPr>
          <w:rFonts w:ascii="Times New Roman" w:eastAsia="Times New Roman" w:hAnsi="Times New Roman" w:cs="Times New Roman"/>
          <w:color w:val="000000" w:themeColor="text1"/>
          <w:sz w:val="18"/>
          <w:szCs w:val="18"/>
          <w:lang w:eastAsia="tr-TR"/>
        </w:rPr>
        <w:t xml:space="preserve"> tarihinde aynı jüri önünde tezini savunmasına, </w:t>
      </w:r>
    </w:p>
    <w:p w:rsidR="00A77141" w:rsidRPr="009130D5" w:rsidRDefault="00A77141" w:rsidP="00A77141">
      <w:pPr>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themeColor="text1"/>
          <w:sz w:val="18"/>
          <w:szCs w:val="18"/>
          <w:lang w:eastAsia="tr-TR"/>
        </w:rPr>
      </w:pPr>
      <w:r w:rsidRPr="009130D5">
        <w:rPr>
          <w:rFonts w:ascii="Times New Roman" w:eastAsia="Calibri" w:hAnsi="Times New Roman" w:cs="Times New Roman"/>
          <w:color w:val="000000" w:themeColor="text1"/>
          <w:sz w:val="18"/>
          <w:szCs w:val="18"/>
        </w:rPr>
        <w:t xml:space="preserve">Tez savunma jürisinin kararı ile tez adının </w:t>
      </w:r>
      <w:r w:rsidRPr="009130D5">
        <w:rPr>
          <w:rFonts w:ascii="Times New Roman" w:eastAsia="Calibri" w:hAnsi="Times New Roman" w:cs="Times New Roman"/>
          <w:b/>
          <w:color w:val="000000" w:themeColor="text1"/>
          <w:sz w:val="18"/>
          <w:szCs w:val="18"/>
        </w:rPr>
        <w:t>“</w:t>
      </w:r>
      <w:r w:rsidR="004C7CD3" w:rsidRPr="009130D5">
        <w:rPr>
          <w:rFonts w:ascii="Times New Roman" w:eastAsia="Calibri" w:hAnsi="Times New Roman" w:cs="Times New Roman"/>
          <w:b/>
          <w:color w:val="000000" w:themeColor="text1"/>
          <w:sz w:val="18"/>
          <w:szCs w:val="18"/>
        </w:rPr>
        <w:t>Tasarlanan Hava Çalışma Platformunun Sonlu Elemanlar Yöntemi İle Analizi ve Optimizasyonu</w:t>
      </w:r>
      <w:r w:rsidRPr="009130D5">
        <w:rPr>
          <w:rFonts w:ascii="Times New Roman" w:eastAsia="Calibri" w:hAnsi="Times New Roman" w:cs="Times New Roman"/>
          <w:b/>
          <w:color w:val="000000" w:themeColor="text1"/>
          <w:sz w:val="18"/>
          <w:szCs w:val="18"/>
        </w:rPr>
        <w:t xml:space="preserve"> ”</w:t>
      </w:r>
      <w:r w:rsidRPr="009130D5">
        <w:rPr>
          <w:rFonts w:ascii="Times New Roman" w:eastAsia="Calibri" w:hAnsi="Times New Roman" w:cs="Times New Roman"/>
          <w:color w:val="000000" w:themeColor="text1"/>
          <w:sz w:val="18"/>
          <w:szCs w:val="18"/>
        </w:rPr>
        <w:t xml:space="preserve"> olmasına</w:t>
      </w:r>
      <w:r w:rsidRPr="009130D5">
        <w:rPr>
          <w:rFonts w:ascii="Times New Roman" w:eastAsia="Times New Roman" w:hAnsi="Times New Roman" w:cs="Times New Roman"/>
          <w:color w:val="000000" w:themeColor="text1"/>
          <w:sz w:val="18"/>
          <w:szCs w:val="18"/>
          <w:lang w:eastAsia="tr-TR"/>
        </w:rPr>
        <w:t xml:space="preserve"> oy birliği ile karar verildi.</w:t>
      </w:r>
    </w:p>
    <w:p w:rsidR="00A77141" w:rsidRPr="009130D5" w:rsidRDefault="00A77141" w:rsidP="00A77141">
      <w:pPr>
        <w:spacing w:after="0" w:line="240" w:lineRule="auto"/>
        <w:jc w:val="both"/>
        <w:rPr>
          <w:rFonts w:ascii="Times New Roman" w:hAnsi="Times New Roman" w:cs="Times New Roman"/>
          <w:color w:val="000000" w:themeColor="text1"/>
          <w:sz w:val="24"/>
          <w:szCs w:val="24"/>
        </w:rPr>
      </w:pPr>
    </w:p>
    <w:p w:rsidR="00AA5B00" w:rsidRPr="009130D5" w:rsidRDefault="00AA5B00" w:rsidP="00AA5B0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bCs/>
          <w:color w:val="000000" w:themeColor="text1"/>
          <w:sz w:val="18"/>
          <w:szCs w:val="18"/>
          <w:lang w:eastAsia="tr-TR"/>
        </w:rPr>
        <w:t>20. </w:t>
      </w:r>
      <w:r w:rsidRPr="009130D5">
        <w:rPr>
          <w:rFonts w:ascii="Times New Roman" w:eastAsia="Times New Roman" w:hAnsi="Times New Roman" w:cs="Times New Roman"/>
          <w:color w:val="000000" w:themeColor="text1"/>
          <w:sz w:val="18"/>
          <w:szCs w:val="18"/>
          <w:lang w:eastAsia="tr-TR"/>
        </w:rPr>
        <w:t>Metalürji ve Malzeme Mühendisliği EABD yüksek lisans programı öğrencisi </w:t>
      </w:r>
      <w:r w:rsidRPr="009130D5">
        <w:rPr>
          <w:rFonts w:ascii="Times New Roman" w:eastAsia="Times New Roman" w:hAnsi="Times New Roman" w:cs="Times New Roman"/>
          <w:b/>
          <w:bCs/>
          <w:color w:val="000000" w:themeColor="text1"/>
          <w:sz w:val="18"/>
          <w:szCs w:val="18"/>
          <w:lang w:eastAsia="tr-TR"/>
        </w:rPr>
        <w:t>Funda ALAN</w:t>
      </w:r>
      <w:r w:rsidRPr="009130D5">
        <w:rPr>
          <w:rFonts w:ascii="Times New Roman" w:eastAsia="Times New Roman" w:hAnsi="Times New Roman" w:cs="Times New Roman"/>
          <w:color w:val="000000" w:themeColor="text1"/>
          <w:sz w:val="18"/>
          <w:szCs w:val="18"/>
          <w:lang w:eastAsia="tr-TR"/>
        </w:rPr>
        <w:t>’ın 31/01/2022 tarihli Tez Savunma Sınav Tutanağı ve Yüksek Lisans Jüri Tez Değerlendirme Raporları incelendi.</w:t>
      </w:r>
    </w:p>
    <w:p w:rsidR="00AA5B00" w:rsidRPr="009130D5" w:rsidRDefault="00AA5B00" w:rsidP="00AA5B00">
      <w:pPr>
        <w:pStyle w:val="ListeParagraf"/>
        <w:numPr>
          <w:ilvl w:val="0"/>
          <w:numId w:val="1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9130D5">
        <w:rPr>
          <w:rFonts w:ascii="Times New Roman" w:eastAsia="Times New Roman" w:hAnsi="Times New Roman" w:cs="Times New Roman"/>
          <w:b/>
          <w:bCs/>
          <w:color w:val="000000" w:themeColor="text1"/>
          <w:sz w:val="18"/>
          <w:szCs w:val="18"/>
          <w:lang w:eastAsia="tr-TR"/>
        </w:rPr>
        <w:t>düzeltme</w:t>
      </w:r>
      <w:r w:rsidRPr="009130D5">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9130D5">
        <w:rPr>
          <w:rFonts w:ascii="Times New Roman" w:eastAsia="Times New Roman" w:hAnsi="Times New Roman" w:cs="Times New Roman"/>
          <w:b/>
          <w:bCs/>
          <w:color w:val="000000" w:themeColor="text1"/>
          <w:sz w:val="18"/>
          <w:szCs w:val="18"/>
          <w:lang w:eastAsia="tr-TR"/>
        </w:rPr>
        <w:t>üç aylık ek süre</w:t>
      </w:r>
      <w:r w:rsidRPr="009130D5">
        <w:rPr>
          <w:rFonts w:ascii="Times New Roman" w:eastAsia="Times New Roman" w:hAnsi="Times New Roman" w:cs="Times New Roman"/>
          <w:color w:val="000000" w:themeColor="text1"/>
          <w:sz w:val="18"/>
          <w:szCs w:val="18"/>
          <w:lang w:eastAsia="tr-TR"/>
        </w:rPr>
        <w:t xml:space="preserve"> verilmesine, öğrencinin gereğini yaparak en geç </w:t>
      </w:r>
      <w:r w:rsidRPr="009130D5">
        <w:rPr>
          <w:rFonts w:ascii="Times New Roman" w:eastAsia="Times New Roman" w:hAnsi="Times New Roman" w:cs="Times New Roman"/>
          <w:b/>
          <w:color w:val="000000" w:themeColor="text1"/>
          <w:sz w:val="18"/>
          <w:szCs w:val="18"/>
          <w:lang w:eastAsia="tr-TR"/>
        </w:rPr>
        <w:t>06/</w:t>
      </w:r>
      <w:r w:rsidR="00740889" w:rsidRPr="009130D5">
        <w:rPr>
          <w:rFonts w:ascii="Times New Roman" w:eastAsia="Times New Roman" w:hAnsi="Times New Roman" w:cs="Times New Roman"/>
          <w:b/>
          <w:color w:val="000000" w:themeColor="text1"/>
          <w:sz w:val="18"/>
          <w:szCs w:val="18"/>
          <w:lang w:eastAsia="tr-TR"/>
        </w:rPr>
        <w:t>0</w:t>
      </w:r>
      <w:r w:rsidRPr="009130D5">
        <w:rPr>
          <w:rFonts w:ascii="Times New Roman" w:eastAsia="Times New Roman" w:hAnsi="Times New Roman" w:cs="Times New Roman"/>
          <w:b/>
          <w:color w:val="000000" w:themeColor="text1"/>
          <w:sz w:val="18"/>
          <w:szCs w:val="18"/>
          <w:lang w:eastAsia="tr-TR"/>
        </w:rPr>
        <w:t>5/2022</w:t>
      </w:r>
      <w:r w:rsidRPr="009130D5">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AA5B00" w:rsidRPr="009130D5" w:rsidRDefault="00AA5B00" w:rsidP="00A77141">
      <w:pPr>
        <w:spacing w:after="0" w:line="240" w:lineRule="auto"/>
        <w:jc w:val="both"/>
        <w:rPr>
          <w:rFonts w:ascii="Times New Roman" w:hAnsi="Times New Roman" w:cs="Times New Roman"/>
          <w:color w:val="000000" w:themeColor="text1"/>
          <w:sz w:val="24"/>
          <w:szCs w:val="24"/>
        </w:rPr>
      </w:pPr>
    </w:p>
    <w:p w:rsidR="00AA5B00" w:rsidRPr="009130D5" w:rsidRDefault="00AA5B00" w:rsidP="00AA5B0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9130D5">
        <w:rPr>
          <w:rFonts w:ascii="Times New Roman" w:eastAsia="Times New Roman" w:hAnsi="Times New Roman" w:cs="Times New Roman"/>
          <w:b/>
          <w:bCs/>
          <w:color w:val="000000" w:themeColor="text1"/>
          <w:sz w:val="18"/>
          <w:szCs w:val="18"/>
          <w:lang w:eastAsia="tr-TR"/>
        </w:rPr>
        <w:t>21. </w:t>
      </w:r>
      <w:r w:rsidRPr="009130D5">
        <w:rPr>
          <w:rFonts w:ascii="Times New Roman" w:eastAsia="Times New Roman" w:hAnsi="Times New Roman" w:cs="Times New Roman"/>
          <w:color w:val="000000" w:themeColor="text1"/>
          <w:sz w:val="18"/>
          <w:szCs w:val="18"/>
          <w:lang w:eastAsia="tr-TR"/>
        </w:rPr>
        <w:t>Metalürji ve Malzeme Mühendisliği EABD yüksek lisans programı öğrencisi </w:t>
      </w:r>
      <w:r w:rsidRPr="009130D5">
        <w:rPr>
          <w:rFonts w:ascii="Times New Roman" w:eastAsia="Times New Roman" w:hAnsi="Times New Roman" w:cs="Times New Roman"/>
          <w:b/>
          <w:bCs/>
          <w:color w:val="000000" w:themeColor="text1"/>
          <w:sz w:val="18"/>
          <w:szCs w:val="18"/>
          <w:lang w:eastAsia="tr-TR"/>
        </w:rPr>
        <w:t>Aslı AKMAN</w:t>
      </w:r>
      <w:r w:rsidRPr="009130D5">
        <w:rPr>
          <w:rFonts w:ascii="Times New Roman" w:eastAsia="Times New Roman" w:hAnsi="Times New Roman" w:cs="Times New Roman"/>
          <w:color w:val="000000" w:themeColor="text1"/>
          <w:sz w:val="18"/>
          <w:szCs w:val="18"/>
          <w:lang w:eastAsia="tr-TR"/>
        </w:rPr>
        <w:t>’ın 31/01/2022 tarihli Tez Savunma Sınav Tutanağı ve Yüksek Lisans Jüri Tez Değerlendirme Raporları incelendi.</w:t>
      </w:r>
    </w:p>
    <w:p w:rsidR="00AA5B00" w:rsidRPr="009130D5" w:rsidRDefault="00AA5B00" w:rsidP="00AA5B00">
      <w:pPr>
        <w:pStyle w:val="ListeParagraf"/>
        <w:numPr>
          <w:ilvl w:val="0"/>
          <w:numId w:val="1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9130D5">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9130D5">
        <w:rPr>
          <w:rFonts w:ascii="Times New Roman" w:eastAsia="Times New Roman" w:hAnsi="Times New Roman" w:cs="Times New Roman"/>
          <w:b/>
          <w:bCs/>
          <w:color w:val="000000" w:themeColor="text1"/>
          <w:sz w:val="18"/>
          <w:szCs w:val="18"/>
          <w:lang w:eastAsia="tr-TR"/>
        </w:rPr>
        <w:t>düzeltme</w:t>
      </w:r>
      <w:r w:rsidRPr="009130D5">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9130D5">
        <w:rPr>
          <w:rFonts w:ascii="Times New Roman" w:eastAsia="Times New Roman" w:hAnsi="Times New Roman" w:cs="Times New Roman"/>
          <w:b/>
          <w:bCs/>
          <w:color w:val="000000" w:themeColor="text1"/>
          <w:sz w:val="18"/>
          <w:szCs w:val="18"/>
          <w:lang w:eastAsia="tr-TR"/>
        </w:rPr>
        <w:t>üç aylık ek süre</w:t>
      </w:r>
      <w:r w:rsidRPr="009130D5">
        <w:rPr>
          <w:rFonts w:ascii="Times New Roman" w:eastAsia="Times New Roman" w:hAnsi="Times New Roman" w:cs="Times New Roman"/>
          <w:color w:val="000000" w:themeColor="text1"/>
          <w:sz w:val="18"/>
          <w:szCs w:val="18"/>
          <w:lang w:eastAsia="tr-TR"/>
        </w:rPr>
        <w:t xml:space="preserve"> verilmesine, öğrencinin gereğini yaparak en geç </w:t>
      </w:r>
      <w:r w:rsidRPr="009130D5">
        <w:rPr>
          <w:rFonts w:ascii="Times New Roman" w:eastAsia="Times New Roman" w:hAnsi="Times New Roman" w:cs="Times New Roman"/>
          <w:b/>
          <w:color w:val="000000" w:themeColor="text1"/>
          <w:sz w:val="18"/>
          <w:szCs w:val="18"/>
          <w:lang w:eastAsia="tr-TR"/>
        </w:rPr>
        <w:t>06/</w:t>
      </w:r>
      <w:r w:rsidR="00740889" w:rsidRPr="009130D5">
        <w:rPr>
          <w:rFonts w:ascii="Times New Roman" w:eastAsia="Times New Roman" w:hAnsi="Times New Roman" w:cs="Times New Roman"/>
          <w:b/>
          <w:color w:val="000000" w:themeColor="text1"/>
          <w:sz w:val="18"/>
          <w:szCs w:val="18"/>
          <w:lang w:eastAsia="tr-TR"/>
        </w:rPr>
        <w:t>0</w:t>
      </w:r>
      <w:r w:rsidRPr="009130D5">
        <w:rPr>
          <w:rFonts w:ascii="Times New Roman" w:eastAsia="Times New Roman" w:hAnsi="Times New Roman" w:cs="Times New Roman"/>
          <w:b/>
          <w:color w:val="000000" w:themeColor="text1"/>
          <w:sz w:val="18"/>
          <w:szCs w:val="18"/>
          <w:lang w:eastAsia="tr-TR"/>
        </w:rPr>
        <w:t>5/2022</w:t>
      </w:r>
      <w:r w:rsidRPr="009130D5">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AA5B00" w:rsidRDefault="00AA5B00" w:rsidP="00A77141">
      <w:pPr>
        <w:spacing w:after="0" w:line="240" w:lineRule="auto"/>
        <w:jc w:val="both"/>
        <w:rPr>
          <w:rFonts w:ascii="Times New Roman" w:hAnsi="Times New Roman" w:cs="Times New Roman"/>
          <w:color w:val="000000" w:themeColor="text1"/>
          <w:sz w:val="24"/>
          <w:szCs w:val="24"/>
        </w:rPr>
      </w:pPr>
    </w:p>
    <w:p w:rsidR="00372C66" w:rsidRPr="0048401A" w:rsidRDefault="00372C66" w:rsidP="00372C66">
      <w:pPr>
        <w:shd w:val="clear" w:color="auto" w:fill="FFFFFF"/>
        <w:spacing w:after="12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color w:val="000000" w:themeColor="text1"/>
          <w:sz w:val="18"/>
          <w:szCs w:val="18"/>
          <w:lang w:eastAsia="tr-TR"/>
        </w:rPr>
        <w:t>22</w:t>
      </w:r>
      <w:r w:rsidRPr="0048401A">
        <w:rPr>
          <w:rFonts w:ascii="Times New Roman" w:eastAsia="Times New Roman" w:hAnsi="Times New Roman" w:cs="Times New Roman"/>
          <w:color w:val="000000" w:themeColor="text1"/>
          <w:sz w:val="18"/>
          <w:szCs w:val="18"/>
          <w:lang w:eastAsia="tr-TR"/>
        </w:rPr>
        <w:t>. Aşağıda isim ve kayıtlı olduğu doktora programı belirtilen öğrencinin dosyası incelendi.</w:t>
      </w:r>
    </w:p>
    <w:p w:rsidR="00372C66" w:rsidRPr="0048401A" w:rsidRDefault="00372C66" w:rsidP="00ED7D33">
      <w:pPr>
        <w:pStyle w:val="ListeParagraf"/>
        <w:numPr>
          <w:ilvl w:val="0"/>
          <w:numId w:val="1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color w:val="000000" w:themeColor="text1"/>
          <w:sz w:val="18"/>
          <w:szCs w:val="18"/>
          <w:lang w:eastAsia="tr-TR"/>
        </w:rPr>
        <w:t>Yapılan inceleme ve g</w:t>
      </w:r>
      <w:bookmarkStart w:id="0" w:name="_GoBack"/>
      <w:bookmarkEnd w:id="0"/>
      <w:r w:rsidRPr="0048401A">
        <w:rPr>
          <w:rFonts w:ascii="Times New Roman" w:eastAsia="Times New Roman" w:hAnsi="Times New Roman" w:cs="Times New Roman"/>
          <w:color w:val="000000" w:themeColor="text1"/>
          <w:sz w:val="18"/>
          <w:szCs w:val="18"/>
          <w:lang w:eastAsia="tr-TR"/>
        </w:rPr>
        <w:t>örüşmeler neticesinde,  SUBÜ Lisansüstü Eğitim ve Öğretim Yönetmeliğinin 44. Maddesinin 1-4-7 bentleri uyarınca  Doktora Yeterlik Sınavından itibaren en geç altı ay içerisinde girmesi gereken doktora tez öneri sınavına girmediği,  aynı danışmanla 3 ay farklı danışmanla 6 ay içerisinde girmesi gereken doktora tez öneri sınavına </w:t>
      </w:r>
      <w:r w:rsidRPr="0048401A">
        <w:rPr>
          <w:rFonts w:ascii="Times New Roman" w:eastAsia="Times New Roman" w:hAnsi="Times New Roman" w:cs="Times New Roman"/>
          <w:b/>
          <w:bCs/>
          <w:color w:val="000000" w:themeColor="text1"/>
          <w:sz w:val="18"/>
          <w:szCs w:val="18"/>
          <w:lang w:eastAsia="tr-TR"/>
        </w:rPr>
        <w:t>girmediği </w:t>
      </w:r>
      <w:r w:rsidRPr="0048401A">
        <w:rPr>
          <w:rFonts w:ascii="Times New Roman" w:eastAsia="Times New Roman" w:hAnsi="Times New Roman" w:cs="Times New Roman"/>
          <w:color w:val="000000" w:themeColor="text1"/>
          <w:sz w:val="18"/>
          <w:szCs w:val="18"/>
          <w:lang w:eastAsia="tr-TR"/>
        </w:rPr>
        <w:t>anlaşıldığından  SUBÜ Lisansüstü Eğitim ve Öğretim Yönetmeliğinin 44. Maddesinin  4. bendi uyarınca "</w:t>
      </w:r>
      <w:r w:rsidRPr="0048401A">
        <w:rPr>
          <w:rFonts w:ascii="Times New Roman" w:eastAsia="Times New Roman" w:hAnsi="Times New Roman" w:cs="Times New Roman"/>
          <w:i/>
          <w:iCs/>
          <w:color w:val="000000" w:themeColor="text1"/>
          <w:sz w:val="18"/>
          <w:szCs w:val="18"/>
          <w:lang w:eastAsia="tr-TR"/>
        </w:rPr>
        <w:t>EYK tarafından kabul edilmiş bir mazereti bulunmadan komiteye süresi içinde rapor sunmayan veya ilan edilen gün ve saatte sınava girmeyen öğrencinin tez önerisi reddedilmiş sayılır."</w:t>
      </w:r>
      <w:r w:rsidRPr="0048401A">
        <w:rPr>
          <w:rFonts w:ascii="Times New Roman" w:eastAsia="Times New Roman" w:hAnsi="Times New Roman" w:cs="Times New Roman"/>
          <w:color w:val="000000" w:themeColor="text1"/>
          <w:sz w:val="18"/>
          <w:szCs w:val="18"/>
          <w:lang w:eastAsia="tr-TR"/>
        </w:rPr>
        <w:t> maddesi uyarınca yönetim kurulu kararını takip eden </w:t>
      </w:r>
      <w:r w:rsidRPr="0048401A">
        <w:rPr>
          <w:rFonts w:ascii="Times New Roman" w:eastAsia="Times New Roman" w:hAnsi="Times New Roman" w:cs="Times New Roman"/>
          <w:b/>
          <w:bCs/>
          <w:color w:val="000000" w:themeColor="text1"/>
          <w:sz w:val="18"/>
          <w:szCs w:val="18"/>
          <w:lang w:eastAsia="tr-TR"/>
        </w:rPr>
        <w:t>üç aylık ek süre</w:t>
      </w:r>
      <w:r w:rsidRPr="0048401A">
        <w:rPr>
          <w:rFonts w:ascii="Times New Roman" w:eastAsia="Times New Roman" w:hAnsi="Times New Roman" w:cs="Times New Roman"/>
          <w:color w:val="000000" w:themeColor="text1"/>
          <w:sz w:val="18"/>
          <w:szCs w:val="18"/>
          <w:lang w:eastAsia="tr-TR"/>
        </w:rPr>
        <w:t xml:space="preserve"> verilmesine, öğrencinin gereğini yaparak en geç </w:t>
      </w:r>
      <w:r w:rsidRPr="0048401A">
        <w:rPr>
          <w:rFonts w:ascii="Times New Roman" w:eastAsia="Times New Roman" w:hAnsi="Times New Roman" w:cs="Times New Roman"/>
          <w:b/>
          <w:color w:val="000000" w:themeColor="text1"/>
          <w:sz w:val="18"/>
          <w:szCs w:val="18"/>
          <w:lang w:eastAsia="tr-TR"/>
        </w:rPr>
        <w:t>06/05/2022</w:t>
      </w:r>
      <w:r w:rsidRPr="0048401A">
        <w:rPr>
          <w:rFonts w:ascii="Times New Roman" w:eastAsia="Times New Roman" w:hAnsi="Times New Roman" w:cs="Times New Roman"/>
          <w:color w:val="000000" w:themeColor="text1"/>
          <w:sz w:val="18"/>
          <w:szCs w:val="18"/>
          <w:lang w:eastAsia="tr-TR"/>
        </w:rPr>
        <w:t xml:space="preserve"> tarihinde aynı jüri önünde tez öneri sınavına girmesine oy birliği ile karar verildi.</w:t>
      </w:r>
    </w:p>
    <w:tbl>
      <w:tblPr>
        <w:tblW w:w="0" w:type="auto"/>
        <w:tblInd w:w="-10" w:type="dxa"/>
        <w:shd w:val="clear" w:color="auto" w:fill="FFFFFF"/>
        <w:tblCellMar>
          <w:left w:w="0" w:type="dxa"/>
          <w:right w:w="0" w:type="dxa"/>
        </w:tblCellMar>
        <w:tblLook w:val="04A0" w:firstRow="1" w:lastRow="0" w:firstColumn="1" w:lastColumn="0" w:noHBand="0" w:noVBand="1"/>
      </w:tblPr>
      <w:tblGrid>
        <w:gridCol w:w="2268"/>
        <w:gridCol w:w="3293"/>
        <w:gridCol w:w="3501"/>
      </w:tblGrid>
      <w:tr w:rsidR="00372C66" w:rsidRPr="0048401A" w:rsidTr="00ED7D33">
        <w:tc>
          <w:tcPr>
            <w:tcW w:w="2268"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372C66" w:rsidRPr="0048401A" w:rsidRDefault="00372C66" w:rsidP="00253DC6">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ÖĞRENCİ NUMARASI</w:t>
            </w:r>
          </w:p>
        </w:tc>
        <w:tc>
          <w:tcPr>
            <w:tcW w:w="3293"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72C66" w:rsidRPr="0048401A" w:rsidRDefault="00372C66" w:rsidP="00253DC6">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ADI SOYADI</w:t>
            </w:r>
          </w:p>
        </w:tc>
        <w:tc>
          <w:tcPr>
            <w:tcW w:w="350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rsidR="00372C66" w:rsidRPr="0048401A" w:rsidRDefault="00372C66" w:rsidP="00253DC6">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b/>
                <w:bCs/>
                <w:color w:val="000000" w:themeColor="text1"/>
                <w:sz w:val="18"/>
                <w:szCs w:val="18"/>
                <w:lang w:eastAsia="tr-TR"/>
              </w:rPr>
              <w:t>DANIŞMAN </w:t>
            </w:r>
          </w:p>
        </w:tc>
      </w:tr>
      <w:tr w:rsidR="00372C66" w:rsidRPr="0048401A" w:rsidTr="00ED7D33">
        <w:tc>
          <w:tcPr>
            <w:tcW w:w="226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72C66" w:rsidRPr="0048401A" w:rsidRDefault="00372C66" w:rsidP="00253DC6">
            <w:pPr>
              <w:spacing w:after="0" w:line="240" w:lineRule="auto"/>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color w:val="000000" w:themeColor="text1"/>
                <w:sz w:val="18"/>
                <w:szCs w:val="18"/>
                <w:lang w:eastAsia="tr-TR"/>
              </w:rPr>
              <w:t>D190004004</w:t>
            </w:r>
          </w:p>
        </w:tc>
        <w:tc>
          <w:tcPr>
            <w:tcW w:w="329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72C66" w:rsidRPr="0048401A" w:rsidRDefault="00372C66" w:rsidP="00253DC6">
            <w:pPr>
              <w:spacing w:after="0" w:line="240" w:lineRule="auto"/>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color w:val="000000" w:themeColor="text1"/>
                <w:sz w:val="18"/>
                <w:szCs w:val="18"/>
                <w:lang w:eastAsia="tr-TR"/>
              </w:rPr>
              <w:t>Gizem KETENCİ</w:t>
            </w:r>
          </w:p>
        </w:tc>
        <w:tc>
          <w:tcPr>
            <w:tcW w:w="350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372C66" w:rsidRPr="0048401A" w:rsidRDefault="00372C66" w:rsidP="00253DC6">
            <w:pPr>
              <w:spacing w:after="0" w:line="240" w:lineRule="auto"/>
              <w:jc w:val="both"/>
              <w:rPr>
                <w:rFonts w:ascii="Times New Roman" w:eastAsia="Times New Roman" w:hAnsi="Times New Roman" w:cs="Times New Roman"/>
                <w:color w:val="000000" w:themeColor="text1"/>
                <w:sz w:val="18"/>
                <w:szCs w:val="18"/>
                <w:lang w:eastAsia="tr-TR"/>
              </w:rPr>
            </w:pPr>
            <w:r w:rsidRPr="0048401A">
              <w:rPr>
                <w:rFonts w:ascii="Times New Roman" w:eastAsia="Times New Roman" w:hAnsi="Times New Roman" w:cs="Times New Roman"/>
                <w:color w:val="000000" w:themeColor="text1"/>
                <w:sz w:val="18"/>
                <w:szCs w:val="18"/>
                <w:lang w:eastAsia="tr-TR"/>
              </w:rPr>
              <w:t>Doç. Dr. Murat KARABACAK</w:t>
            </w:r>
          </w:p>
        </w:tc>
      </w:tr>
      <w:tr w:rsidR="00ED7D33" w:rsidRPr="0048401A" w:rsidTr="00ED7D33">
        <w:tc>
          <w:tcPr>
            <w:tcW w:w="22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D7D33" w:rsidRPr="0048401A" w:rsidRDefault="00ED7D33" w:rsidP="00ED7D33">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D190009090</w:t>
            </w:r>
          </w:p>
        </w:tc>
        <w:tc>
          <w:tcPr>
            <w:tcW w:w="329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D7D33" w:rsidRPr="0048401A" w:rsidRDefault="00ED7D33" w:rsidP="00ED7D33">
            <w:pPr>
              <w:spacing w:after="0" w:line="240" w:lineRule="auto"/>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Muhammed Asım KESERCİOĞLU</w:t>
            </w:r>
          </w:p>
        </w:tc>
        <w:tc>
          <w:tcPr>
            <w:tcW w:w="350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ED7D33" w:rsidRPr="0048401A" w:rsidRDefault="00ED7D33" w:rsidP="00ED7D33">
            <w:pPr>
              <w:spacing w:after="0" w:line="240" w:lineRule="auto"/>
              <w:jc w:val="both"/>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Prof. Dr. Yusuf ÇAY</w:t>
            </w:r>
          </w:p>
        </w:tc>
      </w:tr>
    </w:tbl>
    <w:p w:rsidR="00372C66" w:rsidRPr="009130D5" w:rsidRDefault="00372C66" w:rsidP="00A77141">
      <w:pPr>
        <w:spacing w:after="0" w:line="240" w:lineRule="auto"/>
        <w:jc w:val="both"/>
        <w:rPr>
          <w:rFonts w:ascii="Times New Roman" w:hAnsi="Times New Roman" w:cs="Times New Roman"/>
          <w:color w:val="000000" w:themeColor="text1"/>
          <w:sz w:val="24"/>
          <w:szCs w:val="24"/>
        </w:rPr>
      </w:pPr>
    </w:p>
    <w:p w:rsidR="008F2063" w:rsidRPr="009130D5" w:rsidRDefault="008F2063" w:rsidP="008F2063">
      <w:pPr>
        <w:spacing w:after="0" w:line="240" w:lineRule="auto"/>
        <w:jc w:val="both"/>
        <w:rPr>
          <w:rFonts w:ascii="Times New Roman" w:hAnsi="Times New Roman" w:cs="Times New Roman"/>
          <w:color w:val="000000" w:themeColor="text1"/>
          <w:sz w:val="18"/>
          <w:szCs w:val="18"/>
        </w:rPr>
      </w:pPr>
      <w:r w:rsidRPr="009130D5">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9130D5" w:rsidRPr="009130D5" w:rsidTr="0033476E">
        <w:trPr>
          <w:trHeight w:val="1601"/>
        </w:trPr>
        <w:tc>
          <w:tcPr>
            <w:tcW w:w="2977" w:type="dxa"/>
          </w:tcPr>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color w:val="000000" w:themeColor="text1"/>
                <w:sz w:val="18"/>
                <w:szCs w:val="18"/>
              </w:rPr>
            </w:pPr>
          </w:p>
        </w:tc>
        <w:tc>
          <w:tcPr>
            <w:tcW w:w="3151"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Prof. Dr. Zafer TATLI</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Başkan</w:t>
            </w:r>
          </w:p>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r>
      <w:tr w:rsidR="009130D5" w:rsidRPr="009130D5" w:rsidTr="00E26C48">
        <w:trPr>
          <w:trHeight w:val="2013"/>
        </w:trPr>
        <w:tc>
          <w:tcPr>
            <w:tcW w:w="2977" w:type="dxa"/>
          </w:tcPr>
          <w:p w:rsidR="008F2063" w:rsidRPr="009130D5" w:rsidRDefault="008F2063" w:rsidP="00E26C48">
            <w:pPr>
              <w:tabs>
                <w:tab w:val="left" w:pos="142"/>
              </w:tabs>
              <w:spacing w:after="0" w:line="240" w:lineRule="auto"/>
              <w:ind w:right="-108"/>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Dr. Öğr. Üyesi Harun GÜL</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Üye</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Dr. Öğr. Üyesi Kadir ÜÇAY</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Üye</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tc>
      </w:tr>
      <w:tr w:rsidR="009130D5" w:rsidRPr="009130D5" w:rsidTr="00E26C48">
        <w:trPr>
          <w:trHeight w:val="766"/>
        </w:trPr>
        <w:tc>
          <w:tcPr>
            <w:tcW w:w="2977" w:type="dxa"/>
          </w:tcPr>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Prof. Dr. Nevzat MİRZEOĞLU</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Üye</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tc>
        <w:tc>
          <w:tcPr>
            <w:tcW w:w="3151"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c>
          <w:tcPr>
            <w:tcW w:w="3258" w:type="dxa"/>
          </w:tcPr>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Prof. Dr. Durmuş KARAYEL</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Üye</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tc>
      </w:tr>
      <w:tr w:rsidR="008F2063" w:rsidRPr="009130D5" w:rsidTr="00E26C48">
        <w:trPr>
          <w:trHeight w:val="650"/>
        </w:trPr>
        <w:tc>
          <w:tcPr>
            <w:tcW w:w="2977"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c>
          <w:tcPr>
            <w:tcW w:w="3151" w:type="dxa"/>
            <w:hideMark/>
          </w:tcPr>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Prof. Dr. Salim ASLANLAR</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r w:rsidRPr="009130D5">
              <w:rPr>
                <w:rFonts w:ascii="Times New Roman" w:hAnsi="Times New Roman" w:cs="Times New Roman"/>
                <w:b/>
                <w:bCs/>
                <w:color w:val="000000" w:themeColor="text1"/>
                <w:sz w:val="18"/>
                <w:szCs w:val="18"/>
              </w:rPr>
              <w:t xml:space="preserve">Üye  </w:t>
            </w:r>
          </w:p>
          <w:p w:rsidR="008F2063" w:rsidRPr="009130D5" w:rsidRDefault="008F2063" w:rsidP="00E26C48">
            <w:pPr>
              <w:spacing w:after="0" w:line="240" w:lineRule="auto"/>
              <w:jc w:val="center"/>
              <w:rPr>
                <w:rFonts w:ascii="Times New Roman" w:hAnsi="Times New Roman" w:cs="Times New Roman"/>
                <w:b/>
                <w:bCs/>
                <w:color w:val="000000" w:themeColor="text1"/>
                <w:sz w:val="18"/>
                <w:szCs w:val="18"/>
              </w:rPr>
            </w:pPr>
          </w:p>
        </w:tc>
        <w:tc>
          <w:tcPr>
            <w:tcW w:w="3258" w:type="dxa"/>
          </w:tcPr>
          <w:p w:rsidR="008F2063" w:rsidRPr="009130D5" w:rsidRDefault="008F2063" w:rsidP="00E26C48">
            <w:pPr>
              <w:spacing w:after="0" w:line="240" w:lineRule="auto"/>
              <w:jc w:val="both"/>
              <w:rPr>
                <w:rFonts w:ascii="Times New Roman" w:hAnsi="Times New Roman" w:cs="Times New Roman"/>
                <w:b/>
                <w:bCs/>
                <w:color w:val="000000" w:themeColor="text1"/>
                <w:sz w:val="18"/>
                <w:szCs w:val="18"/>
              </w:rPr>
            </w:pPr>
          </w:p>
        </w:tc>
      </w:tr>
    </w:tbl>
    <w:p w:rsidR="000B36A1" w:rsidRPr="009130D5" w:rsidRDefault="000B36A1">
      <w:pPr>
        <w:rPr>
          <w:color w:val="000000" w:themeColor="text1"/>
        </w:rPr>
      </w:pPr>
    </w:p>
    <w:sectPr w:rsidR="000B36A1" w:rsidRPr="009130D5" w:rsidSect="003706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54C" w:rsidRDefault="0033754C" w:rsidP="00FF0B4C">
      <w:pPr>
        <w:spacing w:after="0" w:line="240" w:lineRule="auto"/>
      </w:pPr>
      <w:r>
        <w:separator/>
      </w:r>
    </w:p>
  </w:endnote>
  <w:endnote w:type="continuationSeparator" w:id="0">
    <w:p w:rsidR="0033754C" w:rsidRDefault="0033754C" w:rsidP="00FF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54C" w:rsidRDefault="0033754C" w:rsidP="00FF0B4C">
      <w:pPr>
        <w:spacing w:after="0" w:line="240" w:lineRule="auto"/>
      </w:pPr>
      <w:r>
        <w:separator/>
      </w:r>
    </w:p>
  </w:footnote>
  <w:footnote w:type="continuationSeparator" w:id="0">
    <w:p w:rsidR="0033754C" w:rsidRDefault="0033754C" w:rsidP="00FF0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4552"/>
    <w:multiLevelType w:val="hybridMultilevel"/>
    <w:tmpl w:val="D5EA1CF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2" w15:restartNumberingAfterBreak="0">
    <w:nsid w:val="11023E47"/>
    <w:multiLevelType w:val="hybridMultilevel"/>
    <w:tmpl w:val="CB5286F4"/>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161AA2"/>
    <w:multiLevelType w:val="hybridMultilevel"/>
    <w:tmpl w:val="3CACFEBE"/>
    <w:lvl w:ilvl="0" w:tplc="8D660B9C">
      <w:start w:val="1"/>
      <w:numFmt w:val="bullet"/>
      <w:lvlText w:val=""/>
      <w:lvlJc w:val="left"/>
      <w:pPr>
        <w:ind w:left="720" w:hanging="360"/>
      </w:pPr>
      <w:rPr>
        <w:rFonts w:ascii="Wingdings" w:hAnsi="Wingdings" w:hint="default"/>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A276E1"/>
    <w:multiLevelType w:val="hybridMultilevel"/>
    <w:tmpl w:val="CE1E14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476D37"/>
    <w:multiLevelType w:val="hybridMultilevel"/>
    <w:tmpl w:val="7B84D366"/>
    <w:lvl w:ilvl="0" w:tplc="041F000D">
      <w:start w:val="1"/>
      <w:numFmt w:val="bullet"/>
      <w:lvlText w:val=""/>
      <w:lvlJc w:val="left"/>
      <w:pPr>
        <w:ind w:left="1069" w:hanging="360"/>
      </w:pPr>
      <w:rPr>
        <w:rFonts w:ascii="Wingdings" w:hAnsi="Wingdings" w:hint="default"/>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8" w15:restartNumberingAfterBreak="0">
    <w:nsid w:val="52706C0E"/>
    <w:multiLevelType w:val="hybridMultilevel"/>
    <w:tmpl w:val="BC78DF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6"/>
  </w:num>
  <w:num w:numId="6">
    <w:abstractNumId w:val="3"/>
  </w:num>
  <w:num w:numId="7">
    <w:abstractNumId w:val="12"/>
  </w:num>
  <w:num w:numId="8">
    <w:abstractNumId w:val="4"/>
  </w:num>
  <w:num w:numId="9">
    <w:abstractNumId w:val="5"/>
  </w:num>
  <w:num w:numId="10">
    <w:abstractNumId w:val="11"/>
  </w:num>
  <w:num w:numId="11">
    <w:abstractNumId w:val="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3"/>
    <w:rsid w:val="00045AF2"/>
    <w:rsid w:val="0005616B"/>
    <w:rsid w:val="000B082D"/>
    <w:rsid w:val="000B36A1"/>
    <w:rsid w:val="000D30D5"/>
    <w:rsid w:val="000E5763"/>
    <w:rsid w:val="001216B3"/>
    <w:rsid w:val="00190680"/>
    <w:rsid w:val="00192FC5"/>
    <w:rsid w:val="001B3BF8"/>
    <w:rsid w:val="001E60AC"/>
    <w:rsid w:val="002006D2"/>
    <w:rsid w:val="00246681"/>
    <w:rsid w:val="002862F2"/>
    <w:rsid w:val="0028782E"/>
    <w:rsid w:val="002B14CD"/>
    <w:rsid w:val="002B77E8"/>
    <w:rsid w:val="002F5731"/>
    <w:rsid w:val="003207D9"/>
    <w:rsid w:val="0033476E"/>
    <w:rsid w:val="0033754C"/>
    <w:rsid w:val="00347ABF"/>
    <w:rsid w:val="00367C57"/>
    <w:rsid w:val="0037069E"/>
    <w:rsid w:val="00372C66"/>
    <w:rsid w:val="004174CA"/>
    <w:rsid w:val="0044427C"/>
    <w:rsid w:val="0044744C"/>
    <w:rsid w:val="004662E6"/>
    <w:rsid w:val="004C7CD3"/>
    <w:rsid w:val="004E0033"/>
    <w:rsid w:val="004F54C9"/>
    <w:rsid w:val="005000C1"/>
    <w:rsid w:val="00544343"/>
    <w:rsid w:val="00552489"/>
    <w:rsid w:val="005F3610"/>
    <w:rsid w:val="00610556"/>
    <w:rsid w:val="006A477D"/>
    <w:rsid w:val="006B69B4"/>
    <w:rsid w:val="006C2CF9"/>
    <w:rsid w:val="007037C6"/>
    <w:rsid w:val="007145C2"/>
    <w:rsid w:val="00740889"/>
    <w:rsid w:val="0076392C"/>
    <w:rsid w:val="007E2B45"/>
    <w:rsid w:val="00801F02"/>
    <w:rsid w:val="00804D25"/>
    <w:rsid w:val="00842EA8"/>
    <w:rsid w:val="008528B3"/>
    <w:rsid w:val="008C097C"/>
    <w:rsid w:val="008F2063"/>
    <w:rsid w:val="009130D5"/>
    <w:rsid w:val="00917ACC"/>
    <w:rsid w:val="009326C6"/>
    <w:rsid w:val="0096042C"/>
    <w:rsid w:val="00982F85"/>
    <w:rsid w:val="00994FC0"/>
    <w:rsid w:val="009E2877"/>
    <w:rsid w:val="009E34FC"/>
    <w:rsid w:val="00A01F60"/>
    <w:rsid w:val="00A13CC4"/>
    <w:rsid w:val="00A15B31"/>
    <w:rsid w:val="00A32364"/>
    <w:rsid w:val="00A3573E"/>
    <w:rsid w:val="00A6177E"/>
    <w:rsid w:val="00A77141"/>
    <w:rsid w:val="00A97A23"/>
    <w:rsid w:val="00AA5B00"/>
    <w:rsid w:val="00AD10F7"/>
    <w:rsid w:val="00B12D2C"/>
    <w:rsid w:val="00B51A14"/>
    <w:rsid w:val="00B76F74"/>
    <w:rsid w:val="00BA09B1"/>
    <w:rsid w:val="00BB4BF4"/>
    <w:rsid w:val="00BB613C"/>
    <w:rsid w:val="00BF20A5"/>
    <w:rsid w:val="00BF2B69"/>
    <w:rsid w:val="00CD5D53"/>
    <w:rsid w:val="00CF078F"/>
    <w:rsid w:val="00CF2FCC"/>
    <w:rsid w:val="00D62290"/>
    <w:rsid w:val="00D97547"/>
    <w:rsid w:val="00DB0DC8"/>
    <w:rsid w:val="00DC2A42"/>
    <w:rsid w:val="00DE01A2"/>
    <w:rsid w:val="00E26C48"/>
    <w:rsid w:val="00E27F8E"/>
    <w:rsid w:val="00E36864"/>
    <w:rsid w:val="00E549DB"/>
    <w:rsid w:val="00E747CD"/>
    <w:rsid w:val="00ED7D33"/>
    <w:rsid w:val="00F033FB"/>
    <w:rsid w:val="00F2138C"/>
    <w:rsid w:val="00F26EA5"/>
    <w:rsid w:val="00F633D8"/>
    <w:rsid w:val="00F80EB3"/>
    <w:rsid w:val="00F85622"/>
    <w:rsid w:val="00FF0B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A3C0"/>
  <w15:chartTrackingRefBased/>
  <w15:docId w15:val="{D63CCF6E-2154-4E03-837A-BDDE5262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F2063"/>
    <w:pPr>
      <w:spacing w:line="256" w:lineRule="auto"/>
      <w:ind w:left="720"/>
      <w:contextualSpacing/>
    </w:pPr>
  </w:style>
  <w:style w:type="paragraph" w:styleId="GvdeMetni">
    <w:name w:val="Body Text"/>
    <w:basedOn w:val="Normal"/>
    <w:link w:val="GvdeMetniChar"/>
    <w:uiPriority w:val="99"/>
    <w:unhideWhenUsed/>
    <w:rsid w:val="008F206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8F2063"/>
    <w:rPr>
      <w:rFonts w:ascii="Times New Roman" w:eastAsia="Times New Roman" w:hAnsi="Times New Roman" w:cs="Times New Roman"/>
      <w:sz w:val="24"/>
      <w:szCs w:val="24"/>
      <w:lang w:eastAsia="tr-TR"/>
    </w:rPr>
  </w:style>
  <w:style w:type="table" w:styleId="TabloKlavuzu">
    <w:name w:val="Table Grid"/>
    <w:basedOn w:val="NormalTablo"/>
    <w:uiPriority w:val="39"/>
    <w:rsid w:val="008F2063"/>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7E2B45"/>
    <w:pPr>
      <w:spacing w:after="120" w:line="480" w:lineRule="auto"/>
    </w:pPr>
  </w:style>
  <w:style w:type="character" w:customStyle="1" w:styleId="GvdeMetni2Char">
    <w:name w:val="Gövde Metni 2 Char"/>
    <w:basedOn w:val="VarsaylanParagrafYazTipi"/>
    <w:link w:val="GvdeMetni2"/>
    <w:uiPriority w:val="99"/>
    <w:rsid w:val="007E2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8A032-91F2-4563-9510-1092E572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7</Pages>
  <Words>3883</Words>
  <Characters>22137</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ALİ AYYILDIZ</cp:lastModifiedBy>
  <cp:revision>69</cp:revision>
  <dcterms:created xsi:type="dcterms:W3CDTF">2022-02-04T08:02:00Z</dcterms:created>
  <dcterms:modified xsi:type="dcterms:W3CDTF">2022-03-14T06:44:00Z</dcterms:modified>
</cp:coreProperties>
</file>